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D922" w14:textId="43FA956D" w:rsidR="0005429C" w:rsidRDefault="0005429C" w:rsidP="0005429C">
      <w:pPr>
        <w:autoSpaceDE w:val="0"/>
        <w:autoSpaceDN w:val="0"/>
        <w:adjustRightInd w:val="0"/>
        <w:spacing w:line="560" w:lineRule="exact"/>
        <w:jc w:val="center"/>
        <w:rPr>
          <w:rFonts w:ascii="宋体" w:hAnsi="宋体" w:cs="黑体" w:hint="eastAsia"/>
          <w:b/>
          <w:color w:val="000000"/>
          <w:kern w:val="0"/>
          <w:sz w:val="36"/>
          <w:szCs w:val="36"/>
        </w:rPr>
      </w:pPr>
      <w:r>
        <w:rPr>
          <w:rFonts w:ascii="宋体" w:hAnsi="宋体" w:cs="黑体" w:hint="eastAsia"/>
          <w:b/>
          <w:color w:val="000000"/>
          <w:kern w:val="0"/>
          <w:sz w:val="36"/>
          <w:szCs w:val="36"/>
        </w:rPr>
        <w:t>博众优浦（常熟）汽车部件科技有限公司</w:t>
      </w:r>
    </w:p>
    <w:p w14:paraId="2B07C82B" w14:textId="3F68C0CE" w:rsidR="0005429C" w:rsidRDefault="00E221C4" w:rsidP="0005429C">
      <w:pPr>
        <w:jc w:val="center"/>
        <w:rPr>
          <w:rFonts w:ascii="宋体" w:hAnsi="宋体" w:cs="黑体" w:hint="eastAsia"/>
          <w:b/>
          <w:color w:val="000000"/>
          <w:kern w:val="0"/>
          <w:sz w:val="36"/>
          <w:szCs w:val="36"/>
        </w:rPr>
      </w:pPr>
      <w:r>
        <w:rPr>
          <w:rFonts w:ascii="宋体" w:hAnsi="宋体" w:cs="黑体" w:hint="eastAsia"/>
          <w:b/>
          <w:color w:val="000000"/>
          <w:kern w:val="0"/>
          <w:sz w:val="36"/>
          <w:szCs w:val="36"/>
        </w:rPr>
        <w:t>2023年</w:t>
      </w:r>
      <w:r w:rsidR="0005429C">
        <w:rPr>
          <w:rFonts w:ascii="宋体" w:hAnsi="宋体" w:cs="黑体" w:hint="eastAsia"/>
          <w:b/>
          <w:color w:val="000000"/>
          <w:kern w:val="0"/>
          <w:sz w:val="36"/>
          <w:szCs w:val="36"/>
        </w:rPr>
        <w:t>度社会责任报告</w:t>
      </w:r>
    </w:p>
    <w:p w14:paraId="6496D2CA" w14:textId="77777777" w:rsidR="0005429C" w:rsidRDefault="0005429C" w:rsidP="0005429C">
      <w:pPr>
        <w:rPr>
          <w:rFonts w:ascii="宋体" w:hAnsi="宋体" w:cs="黑体" w:hint="eastAsia"/>
          <w:bCs/>
          <w:color w:val="000000"/>
          <w:kern w:val="0"/>
          <w:sz w:val="24"/>
          <w:szCs w:val="36"/>
        </w:rPr>
      </w:pPr>
    </w:p>
    <w:p w14:paraId="09217FEE" w14:textId="58769E13" w:rsidR="0005429C" w:rsidRDefault="0005429C" w:rsidP="0005429C">
      <w:pPr>
        <w:widowControl/>
        <w:spacing w:line="520" w:lineRule="exact"/>
        <w:jc w:val="left"/>
        <w:rPr>
          <w:rFonts w:ascii="宋体" w:hAnsi="宋体" w:cs="宋体" w:hint="eastAsia"/>
          <w:sz w:val="24"/>
        </w:rPr>
      </w:pPr>
      <w:r>
        <w:rPr>
          <w:rFonts w:ascii="宋体" w:hAnsi="宋体" w:cs="黑体" w:hint="eastAsia"/>
          <w:bCs/>
          <w:color w:val="000000"/>
          <w:kern w:val="0"/>
          <w:sz w:val="24"/>
          <w:szCs w:val="36"/>
        </w:rPr>
        <w:t xml:space="preserve">     </w:t>
      </w:r>
      <w:r w:rsidR="00E221C4">
        <w:rPr>
          <w:rFonts w:ascii="宋体" w:hAnsi="宋体" w:cs="黑体" w:hint="eastAsia"/>
          <w:bCs/>
          <w:color w:val="000000"/>
          <w:kern w:val="0"/>
          <w:sz w:val="24"/>
          <w:szCs w:val="36"/>
        </w:rPr>
        <w:t>2023年</w:t>
      </w:r>
      <w:r>
        <w:rPr>
          <w:rFonts w:ascii="宋体" w:hAnsi="宋体" w:cs="黑体" w:hint="eastAsia"/>
          <w:bCs/>
          <w:color w:val="000000"/>
          <w:kern w:val="0"/>
          <w:sz w:val="24"/>
          <w:szCs w:val="36"/>
        </w:rPr>
        <w:t>度，公司在经营活动中，坚持诚信、互利、平等的原则，</w:t>
      </w:r>
      <w:r>
        <w:rPr>
          <w:rFonts w:ascii="宋体" w:hAnsi="宋体" w:cs="宋体" w:hint="eastAsia"/>
          <w:sz w:val="24"/>
        </w:rPr>
        <w:t>在追求经济效益的同时，积极保护股东、债权人和职工的合法权益，诚信对待供应商、客户和消费者，注重环境保护，热心公益事业，</w:t>
      </w:r>
      <w:r>
        <w:rPr>
          <w:rFonts w:ascii="宋体" w:hAnsi="宋体" w:cs="黑体" w:hint="eastAsia"/>
          <w:bCs/>
          <w:color w:val="000000"/>
          <w:kern w:val="0"/>
          <w:sz w:val="24"/>
          <w:szCs w:val="36"/>
        </w:rPr>
        <w:t>努力在日常经营活动中践行“企业公民”的职责要求，</w:t>
      </w:r>
      <w:r>
        <w:rPr>
          <w:rFonts w:ascii="宋体" w:hAnsi="宋体" w:cs="宋体" w:hint="eastAsia"/>
          <w:sz w:val="24"/>
        </w:rPr>
        <w:t>从而有效促进了企业自身与社会的和谐发展。</w:t>
      </w:r>
    </w:p>
    <w:p w14:paraId="65357A31" w14:textId="13C51E7C" w:rsidR="0005429C" w:rsidRDefault="0005429C" w:rsidP="0005429C">
      <w:pPr>
        <w:widowControl/>
        <w:autoSpaceDE w:val="0"/>
        <w:autoSpaceDN w:val="0"/>
        <w:adjustRightInd w:val="0"/>
        <w:spacing w:line="520" w:lineRule="exact"/>
        <w:ind w:firstLineChars="200" w:firstLine="480"/>
        <w:jc w:val="left"/>
        <w:rPr>
          <w:rFonts w:ascii="宋体" w:hAnsi="宋体" w:cs="黑体" w:hint="eastAsia"/>
          <w:bCs/>
          <w:color w:val="000000"/>
          <w:kern w:val="0"/>
          <w:sz w:val="24"/>
          <w:szCs w:val="36"/>
        </w:rPr>
      </w:pPr>
      <w:r>
        <w:rPr>
          <w:rFonts w:ascii="宋体" w:hAnsi="宋体" w:cs="宋体" w:hint="eastAsia"/>
          <w:kern w:val="0"/>
          <w:sz w:val="24"/>
        </w:rPr>
        <w:t>《</w:t>
      </w:r>
      <w:r w:rsidR="00E221C4">
        <w:rPr>
          <w:rFonts w:ascii="宋体" w:hAnsi="宋体" w:cs="宋体" w:hint="eastAsia"/>
          <w:kern w:val="0"/>
          <w:sz w:val="24"/>
        </w:rPr>
        <w:t>2023年</w:t>
      </w:r>
      <w:r>
        <w:rPr>
          <w:rFonts w:ascii="宋体" w:hAnsi="宋体" w:cs="宋体" w:hint="eastAsia"/>
          <w:kern w:val="0"/>
          <w:sz w:val="24"/>
        </w:rPr>
        <w:t>度社会责任报告》是以</w:t>
      </w:r>
      <w:r w:rsidR="00E221C4">
        <w:rPr>
          <w:rFonts w:ascii="宋体" w:hAnsi="宋体" w:cs="宋体" w:hint="eastAsia"/>
          <w:kern w:val="0"/>
          <w:sz w:val="24"/>
        </w:rPr>
        <w:t>2023年</w:t>
      </w:r>
      <w:r>
        <w:rPr>
          <w:rFonts w:ascii="宋体" w:hAnsi="宋体" w:cs="宋体" w:hint="eastAsia"/>
          <w:kern w:val="0"/>
          <w:sz w:val="24"/>
        </w:rPr>
        <w:t>度工作为重点，真实、客观地反映公司在经营活动中社会责任的履行情况。</w:t>
      </w:r>
    </w:p>
    <w:p w14:paraId="4F9D947F" w14:textId="77777777" w:rsidR="0005429C" w:rsidRDefault="0005429C" w:rsidP="0005429C">
      <w:pPr>
        <w:widowControl/>
        <w:autoSpaceDE w:val="0"/>
        <w:autoSpaceDN w:val="0"/>
        <w:adjustRightInd w:val="0"/>
        <w:spacing w:line="520" w:lineRule="exact"/>
        <w:ind w:firstLine="480"/>
        <w:jc w:val="left"/>
        <w:rPr>
          <w:rFonts w:ascii="宋体" w:hAnsi="宋体" w:cs="宋体" w:hint="eastAsia"/>
          <w:b/>
          <w:color w:val="000000"/>
          <w:kern w:val="0"/>
          <w:sz w:val="24"/>
        </w:rPr>
      </w:pPr>
      <w:r>
        <w:rPr>
          <w:rFonts w:ascii="宋体" w:hAnsi="宋体" w:cs="宋体" w:hint="eastAsia"/>
          <w:b/>
          <w:color w:val="000000"/>
          <w:kern w:val="0"/>
          <w:sz w:val="24"/>
        </w:rPr>
        <w:t>（一）不断完善法人治理结构，健全内控体系。</w:t>
      </w:r>
    </w:p>
    <w:p w14:paraId="6B56BF26" w14:textId="0B772111" w:rsidR="0005429C" w:rsidRDefault="0005429C" w:rsidP="0005429C">
      <w:pPr>
        <w:widowControl/>
        <w:autoSpaceDE w:val="0"/>
        <w:autoSpaceDN w:val="0"/>
        <w:adjustRightInd w:val="0"/>
        <w:spacing w:line="520" w:lineRule="exact"/>
        <w:jc w:val="left"/>
        <w:rPr>
          <w:rFonts w:ascii="宋体" w:hAnsi="宋体" w:cs="宋体" w:hint="eastAsia"/>
          <w:color w:val="000000"/>
          <w:kern w:val="0"/>
          <w:sz w:val="24"/>
        </w:rPr>
      </w:pPr>
      <w:r>
        <w:rPr>
          <w:rFonts w:ascii="宋体" w:hAnsi="宋体" w:hint="eastAsia"/>
          <w:sz w:val="24"/>
        </w:rPr>
        <w:t xml:space="preserve">    公司严格按照《公司法》和《公司章程》等相关法律法规的要求，建立了股东大会、董事会，分别履行决策、管理与监督职能，同时下设战略委员会、薪酬与考核委员会、提名委员会、审计委员会，对董事会直接负责；完善了股东大会、董事会、管理层的议事规则、工作细则和工作制度，形成了权力机构、经营决策机构、监督机构与经理层之间权责分明、各司其职、相互制衡、科学决策、协调运作的法人治理结构。通过机构间的协调约束和内部监督，使公司成为产权明晰、权责明确、管理科学的法人实体和市场竞争主体。同时，公司结合自身经营特点，建立了一套较为完整的内部控制体系，基本包括了公司所有运营环节，具有较强的指导性和规范性。</w:t>
      </w:r>
      <w:r w:rsidR="00E221C4">
        <w:rPr>
          <w:rFonts w:ascii="宋体" w:hAnsi="宋体" w:hint="eastAsia"/>
          <w:sz w:val="24"/>
        </w:rPr>
        <w:t>2023年</w:t>
      </w:r>
      <w:r>
        <w:rPr>
          <w:rFonts w:ascii="宋体" w:hAnsi="宋体" w:hint="eastAsia"/>
          <w:sz w:val="24"/>
        </w:rPr>
        <w:t>度，</w:t>
      </w:r>
      <w:r>
        <w:rPr>
          <w:rFonts w:ascii="宋体" w:hAnsi="宋体" w:cs="宋体" w:hint="eastAsia"/>
          <w:sz w:val="24"/>
        </w:rPr>
        <w:t>公司遵循有关要求，在前一年度工作的基础上，对各项规章制度的建设情况及内部控制的实施情况进行了自查，</w:t>
      </w:r>
      <w:r>
        <w:rPr>
          <w:rFonts w:ascii="宋体" w:hAnsi="宋体" w:hint="eastAsia"/>
          <w:sz w:val="24"/>
        </w:rPr>
        <w:t>进一步规范了公司的运作流程，提高了公司的治理水平。</w:t>
      </w:r>
    </w:p>
    <w:p w14:paraId="79F00E09" w14:textId="77777777" w:rsidR="0005429C" w:rsidRDefault="0005429C" w:rsidP="0005429C">
      <w:pPr>
        <w:widowControl/>
        <w:spacing w:line="520" w:lineRule="exact"/>
        <w:ind w:firstLineChars="196" w:firstLine="472"/>
        <w:jc w:val="left"/>
        <w:rPr>
          <w:rFonts w:ascii="宋体" w:hAnsi="宋体" w:cs="宋体" w:hint="eastAsia"/>
          <w:b/>
          <w:color w:val="000000"/>
          <w:kern w:val="0"/>
          <w:sz w:val="24"/>
        </w:rPr>
      </w:pPr>
      <w:r>
        <w:rPr>
          <w:rFonts w:ascii="宋体" w:hAnsi="宋体" w:cs="宋体" w:hint="eastAsia"/>
          <w:b/>
          <w:color w:val="000000"/>
          <w:kern w:val="0"/>
          <w:sz w:val="24"/>
        </w:rPr>
        <w:t>（二）以维护投资者利益为中心，抓好信息披露工作。</w:t>
      </w:r>
    </w:p>
    <w:p w14:paraId="09576B94" w14:textId="47C9EF00" w:rsidR="0005429C" w:rsidRDefault="0005429C" w:rsidP="0005429C">
      <w:pPr>
        <w:widowControl/>
        <w:spacing w:line="520" w:lineRule="exact"/>
        <w:ind w:firstLineChars="200" w:firstLine="480"/>
        <w:jc w:val="left"/>
        <w:rPr>
          <w:rFonts w:ascii="宋体" w:hAnsi="宋体" w:hint="eastAsia"/>
          <w:sz w:val="24"/>
        </w:rPr>
      </w:pPr>
      <w:r>
        <w:rPr>
          <w:rFonts w:ascii="宋体" w:hAnsi="宋体" w:hint="eastAsia"/>
          <w:sz w:val="24"/>
        </w:rPr>
        <w:t>公司严格执行相关规定进行信息披露，认真履行信息披露的责任和义务，依法、按时完成各项信息的披露工作，整个信息披露过程严格遵循公平、公正、真实、准确的原则，保证了投资者对公司重大事项和经营情况的知情权，极大地维护了投资者的合法权益。</w:t>
      </w:r>
      <w:r w:rsidR="00E221C4">
        <w:rPr>
          <w:rFonts w:ascii="宋体" w:hAnsi="宋体" w:hint="eastAsia"/>
          <w:sz w:val="24"/>
        </w:rPr>
        <w:t>2023年</w:t>
      </w:r>
      <w:r>
        <w:rPr>
          <w:rFonts w:ascii="宋体" w:hAnsi="宋体" w:hint="eastAsia"/>
          <w:sz w:val="24"/>
        </w:rPr>
        <w:t>，公司严格按照相关规定积极、主动履行</w:t>
      </w:r>
      <w:r>
        <w:rPr>
          <w:rFonts w:ascii="宋体" w:hAnsi="宋体" w:hint="eastAsia"/>
          <w:sz w:val="24"/>
        </w:rPr>
        <w:lastRenderedPageBreak/>
        <w:t xml:space="preserve">信息披露义务，及时、准确、完整、公平地披露信息，未发生内幕信息泄露事件，也未受到证券监管部门的处罚，不存在选择性披露信息的情况。 </w:t>
      </w:r>
    </w:p>
    <w:p w14:paraId="79C6CD6D" w14:textId="77777777" w:rsidR="0005429C" w:rsidRDefault="0005429C" w:rsidP="0005429C">
      <w:pPr>
        <w:widowControl/>
        <w:spacing w:line="520" w:lineRule="exact"/>
        <w:ind w:firstLineChars="196" w:firstLine="472"/>
        <w:jc w:val="left"/>
        <w:rPr>
          <w:rFonts w:ascii="宋体" w:hAnsi="宋体" w:cs="宋体" w:hint="eastAsia"/>
          <w:b/>
          <w:color w:val="000000"/>
          <w:kern w:val="0"/>
          <w:sz w:val="24"/>
        </w:rPr>
      </w:pPr>
      <w:r>
        <w:rPr>
          <w:rFonts w:ascii="宋体" w:hAnsi="宋体" w:cs="宋体" w:hint="eastAsia"/>
          <w:b/>
          <w:color w:val="000000"/>
          <w:kern w:val="0"/>
          <w:sz w:val="24"/>
        </w:rPr>
        <w:t>（三）加强投资者关系管理工作，构建良好的投资者关系。</w:t>
      </w:r>
    </w:p>
    <w:p w14:paraId="5AC3C56F" w14:textId="77777777" w:rsidR="0005429C" w:rsidRDefault="0005429C" w:rsidP="0005429C">
      <w:pPr>
        <w:pStyle w:val="Default"/>
        <w:widowControl/>
        <w:spacing w:line="520" w:lineRule="exact"/>
        <w:ind w:firstLineChars="200" w:firstLine="480"/>
        <w:rPr>
          <w:rFonts w:hAnsi="宋体" w:cs="黑体" w:hint="eastAsia"/>
          <w:bCs/>
          <w:szCs w:val="36"/>
        </w:rPr>
      </w:pPr>
      <w:r>
        <w:rPr>
          <w:rFonts w:hAnsi="宋体" w:hint="eastAsia"/>
        </w:rPr>
        <w:t>公司一直秉承尊重与坦诚的态度接待每一位投资者，严格按照监管部门和公司《投资者关系管理制度》的相关要求，设专人负责投资者电话、传真、邮件等工作，并保持与监管机构、股东及实际控制人、保荐人、中介机构、媒体等之间的良好关系，密切关注市场走势，对投资者和媒体关心的问题及时向相关各方进行沟通，在不违反信息披露原则的前提下，及时解答他们的问题，消除他们的疑虑，进一步增进了投资者对公司的了解。</w:t>
      </w:r>
    </w:p>
    <w:p w14:paraId="237A1076" w14:textId="77777777" w:rsidR="0005429C" w:rsidRDefault="0005429C" w:rsidP="0005429C">
      <w:pPr>
        <w:spacing w:line="520" w:lineRule="exact"/>
        <w:ind w:firstLine="465"/>
        <w:rPr>
          <w:rFonts w:ascii="宋体" w:hAnsi="宋体" w:hint="eastAsia"/>
          <w:b/>
          <w:sz w:val="24"/>
          <w:szCs w:val="24"/>
        </w:rPr>
      </w:pPr>
      <w:r>
        <w:rPr>
          <w:rFonts w:ascii="宋体" w:hAnsi="宋体" w:hint="eastAsia"/>
          <w:b/>
          <w:sz w:val="24"/>
          <w:szCs w:val="24"/>
        </w:rPr>
        <w:t>二、员工权益保护</w:t>
      </w:r>
    </w:p>
    <w:p w14:paraId="1CD6503E" w14:textId="117937A2" w:rsidR="0005429C" w:rsidRDefault="0005429C" w:rsidP="0005429C">
      <w:pPr>
        <w:spacing w:line="520" w:lineRule="exact"/>
        <w:ind w:firstLine="465"/>
        <w:rPr>
          <w:rFonts w:ascii="宋体" w:hAnsi="宋体" w:hint="eastAsia"/>
          <w:sz w:val="24"/>
          <w:szCs w:val="24"/>
        </w:rPr>
      </w:pPr>
      <w:r>
        <w:rPr>
          <w:rFonts w:ascii="宋体" w:hAnsi="宋体" w:hint="eastAsia"/>
          <w:sz w:val="24"/>
          <w:szCs w:val="24"/>
        </w:rPr>
        <w:t>员工是企业赖以生存的基石，企业现在与未来的竞争也是人才的竞争，为员工营造良好的生活环境和工作氛围，弘扬博众优浦“家人”文化，让员工感受到家的温暖与舒适，并为员工提供良好的个人发展平台，让员工与企业同进步、共发展，是公司始终坚持的根本目标。</w:t>
      </w:r>
    </w:p>
    <w:p w14:paraId="64D1180A" w14:textId="77777777" w:rsidR="0005429C" w:rsidRDefault="0005429C" w:rsidP="0005429C">
      <w:pPr>
        <w:spacing w:line="520" w:lineRule="exact"/>
        <w:ind w:firstLine="465"/>
        <w:rPr>
          <w:rFonts w:ascii="宋体" w:hAnsi="宋体" w:hint="eastAsia"/>
          <w:b/>
          <w:sz w:val="24"/>
          <w:szCs w:val="24"/>
        </w:rPr>
      </w:pPr>
      <w:r>
        <w:rPr>
          <w:rFonts w:ascii="宋体" w:hAnsi="宋体" w:hint="eastAsia"/>
          <w:b/>
          <w:sz w:val="24"/>
          <w:szCs w:val="24"/>
        </w:rPr>
        <w:t>（一）完善员工保障体系，切实维护员工权益</w:t>
      </w:r>
    </w:p>
    <w:p w14:paraId="44941658" w14:textId="77777777" w:rsidR="0005429C" w:rsidRDefault="0005429C" w:rsidP="0005429C">
      <w:pPr>
        <w:spacing w:line="520" w:lineRule="exact"/>
        <w:ind w:firstLine="465"/>
        <w:rPr>
          <w:rFonts w:ascii="宋体" w:hAnsi="宋体" w:hint="eastAsia"/>
          <w:sz w:val="24"/>
          <w:szCs w:val="24"/>
        </w:rPr>
      </w:pPr>
      <w:r>
        <w:rPr>
          <w:rFonts w:ascii="宋体" w:hAnsi="宋体"/>
          <w:sz w:val="24"/>
          <w:szCs w:val="24"/>
        </w:rPr>
        <w:t>1、公司严格遵守《劳动法》</w:t>
      </w:r>
      <w:r>
        <w:rPr>
          <w:rFonts w:ascii="宋体" w:hAnsi="宋体" w:hint="eastAsia"/>
          <w:sz w:val="24"/>
          <w:szCs w:val="24"/>
        </w:rPr>
        <w:t>、《劳动合同法》、《社会保险法》等国家相关法律、法规以及《公司章程》的规定</w:t>
      </w:r>
      <w:r>
        <w:rPr>
          <w:rFonts w:ascii="宋体" w:hAnsi="宋体"/>
          <w:sz w:val="24"/>
          <w:szCs w:val="24"/>
        </w:rPr>
        <w:t>，</w:t>
      </w:r>
      <w:r>
        <w:rPr>
          <w:rFonts w:ascii="宋体" w:hAnsi="宋体" w:hint="eastAsia"/>
          <w:sz w:val="24"/>
          <w:szCs w:val="24"/>
        </w:rPr>
        <w:t>与员工建立正规、合法的</w:t>
      </w:r>
      <w:r>
        <w:rPr>
          <w:rFonts w:ascii="宋体" w:hAnsi="宋体"/>
          <w:sz w:val="24"/>
          <w:szCs w:val="24"/>
        </w:rPr>
        <w:t>劳动关系，</w:t>
      </w:r>
      <w:r>
        <w:rPr>
          <w:rFonts w:ascii="宋体" w:hAnsi="宋体" w:hint="eastAsia"/>
          <w:sz w:val="24"/>
          <w:szCs w:val="24"/>
        </w:rPr>
        <w:t>为员工提供均等的就业、晋升机会，对员工实行同等的福利待遇，</w:t>
      </w:r>
      <w:r>
        <w:rPr>
          <w:rFonts w:ascii="宋体" w:hAnsi="宋体"/>
          <w:sz w:val="24"/>
          <w:szCs w:val="24"/>
        </w:rPr>
        <w:t>积极促进企业与员工之间的共同发展</w:t>
      </w:r>
      <w:r>
        <w:rPr>
          <w:rFonts w:ascii="宋体" w:hAnsi="宋体" w:hint="eastAsia"/>
          <w:sz w:val="24"/>
          <w:szCs w:val="24"/>
        </w:rPr>
        <w:t>，</w:t>
      </w:r>
      <w:r>
        <w:rPr>
          <w:rFonts w:ascii="宋体" w:hAnsi="宋体"/>
          <w:sz w:val="24"/>
          <w:szCs w:val="24"/>
        </w:rPr>
        <w:t>保障员工</w:t>
      </w:r>
      <w:r>
        <w:rPr>
          <w:rFonts w:ascii="宋体" w:hAnsi="宋体" w:hint="eastAsia"/>
          <w:sz w:val="24"/>
          <w:szCs w:val="24"/>
        </w:rPr>
        <w:t>合法</w:t>
      </w:r>
      <w:r>
        <w:rPr>
          <w:rFonts w:ascii="宋体" w:hAnsi="宋体"/>
          <w:sz w:val="24"/>
          <w:szCs w:val="24"/>
        </w:rPr>
        <w:t>权益</w:t>
      </w:r>
      <w:r>
        <w:rPr>
          <w:rFonts w:ascii="宋体" w:hAnsi="宋体" w:hint="eastAsia"/>
          <w:sz w:val="24"/>
          <w:szCs w:val="24"/>
        </w:rPr>
        <w:t>。公司积极搭建内部沟通、交流的平台，通过公司网站、总经理信箱、公司热线、座谈会等多种方式加强公司与员工之间的沟通交流，积极采纳员工合理化建议，增强公司凝聚力，促进公司和谐、稳定发展。</w:t>
      </w:r>
    </w:p>
    <w:p w14:paraId="0029F83A" w14:textId="1C947431" w:rsidR="0005429C" w:rsidRDefault="0005429C" w:rsidP="0005429C">
      <w:pPr>
        <w:spacing w:line="520" w:lineRule="exact"/>
        <w:ind w:firstLine="465"/>
        <w:rPr>
          <w:rFonts w:ascii="宋体" w:hAnsi="宋体" w:hint="eastAsia"/>
          <w:sz w:val="24"/>
          <w:szCs w:val="24"/>
        </w:rPr>
      </w:pPr>
      <w:r>
        <w:rPr>
          <w:rFonts w:ascii="宋体" w:hAnsi="宋体" w:hint="eastAsia"/>
          <w:sz w:val="24"/>
          <w:szCs w:val="24"/>
        </w:rPr>
        <w:t>2、建立、健全</w:t>
      </w:r>
      <w:r>
        <w:rPr>
          <w:rFonts w:ascii="宋体" w:hAnsi="宋体"/>
          <w:sz w:val="24"/>
          <w:szCs w:val="24"/>
        </w:rPr>
        <w:t>薪资福利体系</w:t>
      </w:r>
      <w:r>
        <w:rPr>
          <w:rFonts w:ascii="宋体" w:hAnsi="宋体" w:hint="eastAsia"/>
          <w:sz w:val="24"/>
          <w:szCs w:val="24"/>
        </w:rPr>
        <w:t>，加强员工的</w:t>
      </w:r>
      <w:r>
        <w:rPr>
          <w:rFonts w:ascii="宋体" w:hAnsi="宋体"/>
          <w:sz w:val="24"/>
          <w:szCs w:val="24"/>
        </w:rPr>
        <w:t>薪酬</w:t>
      </w:r>
      <w:r>
        <w:rPr>
          <w:rFonts w:ascii="宋体" w:hAnsi="宋体" w:hint="eastAsia"/>
          <w:sz w:val="24"/>
          <w:szCs w:val="24"/>
        </w:rPr>
        <w:t>激励。</w:t>
      </w:r>
      <w:r w:rsidR="00E221C4">
        <w:rPr>
          <w:rFonts w:ascii="宋体" w:hAnsi="宋体" w:hint="eastAsia"/>
          <w:sz w:val="24"/>
          <w:szCs w:val="24"/>
        </w:rPr>
        <w:t>2023年</w:t>
      </w:r>
      <w:r>
        <w:rPr>
          <w:rFonts w:ascii="宋体" w:hAnsi="宋体" w:hint="eastAsia"/>
          <w:sz w:val="24"/>
          <w:szCs w:val="24"/>
        </w:rPr>
        <w:t>，公司对组织架构进行重组，对公司的绩效考核与薪资体系重新评估调整。</w:t>
      </w:r>
      <w:r>
        <w:rPr>
          <w:rFonts w:ascii="宋体" w:hAnsi="宋体"/>
          <w:sz w:val="24"/>
          <w:szCs w:val="24"/>
        </w:rPr>
        <w:t>在薪酬制度上,公司根据企业所在地工资水平变化，</w:t>
      </w:r>
      <w:r>
        <w:rPr>
          <w:rFonts w:ascii="宋体" w:hAnsi="宋体" w:hint="eastAsia"/>
          <w:sz w:val="24"/>
          <w:szCs w:val="24"/>
        </w:rPr>
        <w:t>以及行业薪资标准，</w:t>
      </w:r>
      <w:r>
        <w:rPr>
          <w:rFonts w:ascii="宋体" w:hAnsi="宋体"/>
          <w:sz w:val="24"/>
          <w:szCs w:val="24"/>
        </w:rPr>
        <w:t>对工资方案、奖金方案等进行优化，实现员工薪酬的调整与公司发展同步</w:t>
      </w:r>
      <w:r>
        <w:rPr>
          <w:rFonts w:ascii="宋体" w:hAnsi="宋体" w:hint="eastAsia"/>
          <w:sz w:val="24"/>
          <w:szCs w:val="24"/>
        </w:rPr>
        <w:t>。</w:t>
      </w:r>
      <w:r>
        <w:rPr>
          <w:rFonts w:ascii="宋体" w:hAnsi="宋体"/>
          <w:sz w:val="24"/>
          <w:szCs w:val="24"/>
        </w:rPr>
        <w:t>公司严格遵循按劳分配与绩效考核并重的原则，为员工提供</w:t>
      </w:r>
      <w:r>
        <w:rPr>
          <w:rFonts w:ascii="宋体" w:hAnsi="宋体" w:hint="eastAsia"/>
          <w:sz w:val="24"/>
          <w:szCs w:val="24"/>
        </w:rPr>
        <w:t>合理</w:t>
      </w:r>
      <w:r>
        <w:rPr>
          <w:rFonts w:ascii="宋体" w:hAnsi="宋体"/>
          <w:sz w:val="24"/>
          <w:szCs w:val="24"/>
        </w:rPr>
        <w:t>的薪酬</w:t>
      </w:r>
      <w:r>
        <w:rPr>
          <w:rFonts w:ascii="宋体" w:hAnsi="宋体" w:hint="eastAsia"/>
          <w:sz w:val="24"/>
          <w:szCs w:val="24"/>
        </w:rPr>
        <w:t>待遇，</w:t>
      </w:r>
      <w:r>
        <w:rPr>
          <w:rFonts w:ascii="宋体" w:hAnsi="宋体"/>
          <w:sz w:val="24"/>
          <w:szCs w:val="24"/>
        </w:rPr>
        <w:t>促进劳动关系的和谐稳定。另一方面,公司建立了</w:t>
      </w:r>
      <w:r>
        <w:rPr>
          <w:rFonts w:ascii="宋体" w:hAnsi="宋体" w:hint="eastAsia"/>
          <w:sz w:val="24"/>
          <w:szCs w:val="24"/>
        </w:rPr>
        <w:t>全面</w:t>
      </w:r>
      <w:r>
        <w:rPr>
          <w:rFonts w:ascii="宋体" w:hAnsi="宋体"/>
          <w:sz w:val="24"/>
          <w:szCs w:val="24"/>
        </w:rPr>
        <w:t>的绩效管理体系,</w:t>
      </w:r>
      <w:r>
        <w:rPr>
          <w:rFonts w:ascii="宋体" w:hAnsi="宋体" w:hint="eastAsia"/>
          <w:sz w:val="24"/>
          <w:szCs w:val="24"/>
        </w:rPr>
        <w:t>通过定期考核、不定期考核等多种考核方式相结合，将</w:t>
      </w:r>
      <w:r>
        <w:rPr>
          <w:rFonts w:ascii="宋体" w:hAnsi="宋体"/>
          <w:sz w:val="24"/>
          <w:szCs w:val="24"/>
        </w:rPr>
        <w:t>考核结果作为员工薪酬</w:t>
      </w:r>
      <w:r>
        <w:rPr>
          <w:rFonts w:ascii="宋体" w:hAnsi="宋体" w:hint="eastAsia"/>
          <w:sz w:val="24"/>
          <w:szCs w:val="24"/>
        </w:rPr>
        <w:t>与奖金</w:t>
      </w:r>
      <w:r>
        <w:rPr>
          <w:rFonts w:ascii="宋体" w:hAnsi="宋体"/>
          <w:sz w:val="24"/>
          <w:szCs w:val="24"/>
        </w:rPr>
        <w:t>发放的依据</w:t>
      </w:r>
      <w:r>
        <w:rPr>
          <w:rFonts w:ascii="宋体" w:hAnsi="宋体" w:hint="eastAsia"/>
          <w:sz w:val="24"/>
          <w:szCs w:val="24"/>
        </w:rPr>
        <w:t>，</w:t>
      </w:r>
      <w:r>
        <w:rPr>
          <w:rFonts w:ascii="宋体" w:hAnsi="宋体"/>
          <w:sz w:val="24"/>
          <w:szCs w:val="24"/>
        </w:rPr>
        <w:t>鼓励、调动员工的积极性</w:t>
      </w:r>
      <w:r>
        <w:rPr>
          <w:rFonts w:ascii="宋体" w:hAnsi="宋体" w:hint="eastAsia"/>
          <w:sz w:val="24"/>
          <w:szCs w:val="24"/>
        </w:rPr>
        <w:t>，激发员工的工作热情，保证公司健康、稳定发展。</w:t>
      </w:r>
    </w:p>
    <w:p w14:paraId="65247CC5" w14:textId="77777777" w:rsidR="0005429C" w:rsidRDefault="0005429C" w:rsidP="0005429C">
      <w:pPr>
        <w:spacing w:line="520" w:lineRule="exact"/>
        <w:ind w:firstLine="465"/>
        <w:rPr>
          <w:rFonts w:ascii="宋体" w:hAnsi="宋体" w:hint="eastAsia"/>
          <w:b/>
          <w:sz w:val="24"/>
          <w:szCs w:val="24"/>
        </w:rPr>
      </w:pPr>
      <w:r>
        <w:rPr>
          <w:rFonts w:ascii="宋体" w:hAnsi="宋体" w:hint="eastAsia"/>
          <w:b/>
          <w:sz w:val="24"/>
          <w:szCs w:val="24"/>
        </w:rPr>
        <w:t>（</w:t>
      </w:r>
      <w:r>
        <w:rPr>
          <w:rFonts w:ascii="宋体" w:hAnsi="宋体"/>
          <w:b/>
          <w:sz w:val="24"/>
          <w:szCs w:val="24"/>
        </w:rPr>
        <w:t>二</w:t>
      </w:r>
      <w:r>
        <w:rPr>
          <w:rFonts w:ascii="宋体" w:hAnsi="宋体" w:hint="eastAsia"/>
          <w:b/>
          <w:sz w:val="24"/>
          <w:szCs w:val="24"/>
        </w:rPr>
        <w:t>）</w:t>
      </w:r>
      <w:r>
        <w:rPr>
          <w:rFonts w:ascii="宋体" w:hAnsi="宋体"/>
          <w:b/>
          <w:sz w:val="24"/>
          <w:szCs w:val="24"/>
        </w:rPr>
        <w:t>、</w:t>
      </w:r>
      <w:r>
        <w:rPr>
          <w:rFonts w:ascii="宋体" w:hAnsi="宋体" w:hint="eastAsia"/>
          <w:b/>
          <w:sz w:val="24"/>
          <w:szCs w:val="24"/>
        </w:rPr>
        <w:t>加大员工培训力度，拓宽员工发展平台</w:t>
      </w:r>
    </w:p>
    <w:p w14:paraId="43D37825" w14:textId="11E3A0E2" w:rsidR="0005429C" w:rsidRDefault="00E221C4" w:rsidP="0005429C">
      <w:pPr>
        <w:spacing w:line="520" w:lineRule="exact"/>
        <w:ind w:firstLineChars="200" w:firstLine="480"/>
        <w:rPr>
          <w:rFonts w:ascii="宋体" w:hAnsi="宋体" w:cs="宋体" w:hint="eastAsia"/>
          <w:kern w:val="0"/>
          <w:sz w:val="24"/>
          <w:szCs w:val="24"/>
        </w:rPr>
      </w:pPr>
      <w:r>
        <w:rPr>
          <w:rFonts w:ascii="宋体" w:hAnsi="宋体" w:hint="eastAsia"/>
          <w:sz w:val="24"/>
          <w:szCs w:val="24"/>
        </w:rPr>
        <w:t>2023年</w:t>
      </w:r>
      <w:r w:rsidR="0005429C">
        <w:rPr>
          <w:rFonts w:ascii="宋体" w:hAnsi="宋体" w:hint="eastAsia"/>
          <w:sz w:val="24"/>
          <w:szCs w:val="24"/>
        </w:rPr>
        <w:t>度</w:t>
      </w:r>
      <w:r w:rsidR="0005429C">
        <w:rPr>
          <w:rFonts w:ascii="宋体" w:hAnsi="宋体"/>
          <w:sz w:val="24"/>
          <w:szCs w:val="24"/>
        </w:rPr>
        <w:t>，公司</w:t>
      </w:r>
      <w:r w:rsidR="0005429C">
        <w:rPr>
          <w:rFonts w:ascii="宋体" w:hAnsi="宋体" w:hint="eastAsia"/>
          <w:sz w:val="24"/>
          <w:szCs w:val="24"/>
        </w:rPr>
        <w:t>加大力度</w:t>
      </w:r>
      <w:r w:rsidR="0005429C">
        <w:rPr>
          <w:rFonts w:ascii="宋体" w:hAnsi="宋体"/>
          <w:sz w:val="24"/>
          <w:szCs w:val="24"/>
        </w:rPr>
        <w:t>推进员工培训计划，</w:t>
      </w:r>
      <w:r w:rsidR="0005429C">
        <w:rPr>
          <w:rFonts w:ascii="宋体" w:hAnsi="宋体" w:hint="eastAsia"/>
          <w:sz w:val="24"/>
          <w:szCs w:val="24"/>
        </w:rPr>
        <w:t>针对员工的职业规划，</w:t>
      </w:r>
      <w:r w:rsidR="0005429C">
        <w:rPr>
          <w:rFonts w:ascii="宋体" w:hAnsi="宋体"/>
          <w:sz w:val="24"/>
          <w:szCs w:val="24"/>
        </w:rPr>
        <w:t>为员工提供</w:t>
      </w:r>
      <w:r w:rsidR="0005429C">
        <w:rPr>
          <w:rFonts w:ascii="宋体" w:hAnsi="宋体" w:hint="eastAsia"/>
          <w:sz w:val="24"/>
          <w:szCs w:val="24"/>
        </w:rPr>
        <w:t>了多个不同专业、不同层次的培训项目，如</w:t>
      </w:r>
      <w:r w:rsidR="0005429C">
        <w:rPr>
          <w:rFonts w:ascii="宋体" w:hAnsi="宋体"/>
          <w:sz w:val="24"/>
          <w:szCs w:val="24"/>
        </w:rPr>
        <w:t>公司层面培训、人员专项培训</w:t>
      </w:r>
      <w:r w:rsidR="0005429C">
        <w:rPr>
          <w:rFonts w:ascii="宋体" w:hAnsi="宋体" w:hint="eastAsia"/>
          <w:sz w:val="24"/>
          <w:szCs w:val="24"/>
        </w:rPr>
        <w:t>、</w:t>
      </w:r>
      <w:r w:rsidR="0005429C">
        <w:rPr>
          <w:rFonts w:ascii="宋体" w:hAnsi="宋体"/>
          <w:sz w:val="24"/>
          <w:szCs w:val="24"/>
        </w:rPr>
        <w:t>业务需求培训</w:t>
      </w:r>
      <w:r w:rsidR="0005429C">
        <w:rPr>
          <w:rFonts w:ascii="宋体" w:hAnsi="宋体" w:hint="eastAsia"/>
          <w:sz w:val="24"/>
          <w:szCs w:val="24"/>
        </w:rPr>
        <w:t>等，通过集中面授培训与专题培训相结合的方式，深化人才培训，提升员工总体素质。</w:t>
      </w:r>
      <w:r w:rsidR="0005429C">
        <w:rPr>
          <w:rFonts w:ascii="宋体" w:hAnsi="宋体"/>
          <w:sz w:val="24"/>
          <w:szCs w:val="24"/>
        </w:rPr>
        <w:t>公司结合员工的工作岗位及所需技能为员工提供针对性的专项培训，如实习生训练营、</w:t>
      </w:r>
      <w:r w:rsidR="0005429C">
        <w:rPr>
          <w:rFonts w:ascii="宋体" w:hAnsi="宋体" w:cs="宋体" w:hint="eastAsia"/>
          <w:kern w:val="0"/>
          <w:sz w:val="24"/>
          <w:szCs w:val="24"/>
        </w:rPr>
        <w:t>业务</w:t>
      </w:r>
      <w:r w:rsidR="0005429C">
        <w:rPr>
          <w:rFonts w:ascii="宋体" w:hAnsi="宋体" w:cs="宋体"/>
          <w:kern w:val="0"/>
          <w:sz w:val="24"/>
          <w:szCs w:val="24"/>
        </w:rPr>
        <w:t>员综合技能提升、流水线管理人员特训营、</w:t>
      </w:r>
      <w:r w:rsidR="0005429C">
        <w:rPr>
          <w:rFonts w:ascii="宋体" w:hAnsi="宋体" w:cs="宋体" w:hint="eastAsia"/>
          <w:kern w:val="0"/>
          <w:sz w:val="24"/>
          <w:szCs w:val="24"/>
        </w:rPr>
        <w:t>财务预算导入培训</w:t>
      </w:r>
      <w:r w:rsidR="0005429C">
        <w:rPr>
          <w:rFonts w:ascii="宋体" w:hAnsi="宋体" w:cs="宋体"/>
          <w:kern w:val="0"/>
          <w:sz w:val="24"/>
          <w:szCs w:val="24"/>
        </w:rPr>
        <w:t>等</w:t>
      </w:r>
      <w:r w:rsidR="0005429C">
        <w:rPr>
          <w:rFonts w:ascii="宋体" w:hAnsi="宋体" w:cs="宋体" w:hint="eastAsia"/>
          <w:kern w:val="0"/>
          <w:sz w:val="24"/>
          <w:szCs w:val="24"/>
        </w:rPr>
        <w:t>。公司重视管理人员的人才储备，加强</w:t>
      </w:r>
      <w:r w:rsidR="0005429C">
        <w:rPr>
          <w:rFonts w:ascii="宋体" w:hAnsi="宋体"/>
          <w:sz w:val="24"/>
          <w:szCs w:val="24"/>
        </w:rPr>
        <w:t>基层</w:t>
      </w:r>
      <w:r w:rsidR="0005429C">
        <w:rPr>
          <w:rFonts w:ascii="宋体" w:hAnsi="宋体" w:hint="eastAsia"/>
          <w:sz w:val="24"/>
          <w:szCs w:val="24"/>
        </w:rPr>
        <w:t>、</w:t>
      </w:r>
      <w:r w:rsidR="0005429C">
        <w:rPr>
          <w:rFonts w:ascii="宋体" w:hAnsi="宋体"/>
          <w:sz w:val="24"/>
          <w:szCs w:val="24"/>
        </w:rPr>
        <w:t>中层</w:t>
      </w:r>
      <w:r w:rsidR="0005429C">
        <w:rPr>
          <w:rFonts w:ascii="宋体" w:hAnsi="宋体" w:hint="eastAsia"/>
          <w:sz w:val="24"/>
          <w:szCs w:val="24"/>
        </w:rPr>
        <w:t>、</w:t>
      </w:r>
      <w:r w:rsidR="0005429C">
        <w:rPr>
          <w:rFonts w:ascii="宋体" w:hAnsi="宋体"/>
          <w:sz w:val="24"/>
          <w:szCs w:val="24"/>
        </w:rPr>
        <w:t>高层管理人员</w:t>
      </w:r>
      <w:r w:rsidR="0005429C">
        <w:rPr>
          <w:rFonts w:ascii="宋体" w:hAnsi="宋体" w:hint="eastAsia"/>
          <w:sz w:val="24"/>
          <w:szCs w:val="24"/>
        </w:rPr>
        <w:t>的管理</w:t>
      </w:r>
      <w:r w:rsidR="0005429C">
        <w:rPr>
          <w:rFonts w:ascii="宋体" w:hAnsi="宋体"/>
          <w:sz w:val="24"/>
          <w:szCs w:val="24"/>
        </w:rPr>
        <w:t>培训</w:t>
      </w:r>
      <w:r w:rsidR="0005429C">
        <w:rPr>
          <w:rFonts w:ascii="宋体" w:hAnsi="宋体" w:hint="eastAsia"/>
          <w:sz w:val="24"/>
          <w:szCs w:val="24"/>
        </w:rPr>
        <w:t>，不断完善员工培训体系与晋升平台。此外，公司还通过先进的网络学习平台使更多的员工参与进来，通过培训，不断提升员工总体素质，拓宽员工就业平台，加强人才队伍建设，保障各部门工作顺利开展，不断提升公司的战略高度。</w:t>
      </w:r>
    </w:p>
    <w:p w14:paraId="22B4FEDB" w14:textId="77777777" w:rsidR="0005429C" w:rsidRDefault="0005429C" w:rsidP="0005429C">
      <w:pPr>
        <w:spacing w:line="520" w:lineRule="exact"/>
        <w:ind w:firstLine="465"/>
        <w:rPr>
          <w:rFonts w:ascii="宋体" w:hAnsi="宋体" w:hint="eastAsia"/>
          <w:b/>
          <w:sz w:val="24"/>
          <w:szCs w:val="24"/>
        </w:rPr>
      </w:pPr>
      <w:r>
        <w:rPr>
          <w:rFonts w:ascii="宋体" w:hAnsi="宋体" w:hint="eastAsia"/>
          <w:b/>
          <w:sz w:val="24"/>
          <w:szCs w:val="24"/>
        </w:rPr>
        <w:t>（三）、工会组织心系员工，增强员工归属感</w:t>
      </w:r>
    </w:p>
    <w:p w14:paraId="14A1E21D" w14:textId="77777777" w:rsidR="0005429C" w:rsidRDefault="0005429C" w:rsidP="0005429C">
      <w:pPr>
        <w:spacing w:line="520" w:lineRule="exact"/>
        <w:ind w:firstLine="465"/>
        <w:rPr>
          <w:rFonts w:ascii="宋体" w:hAnsi="宋体" w:hint="eastAsia"/>
          <w:sz w:val="24"/>
          <w:szCs w:val="24"/>
        </w:rPr>
      </w:pPr>
      <w:r>
        <w:rPr>
          <w:rFonts w:ascii="宋体" w:hAnsi="宋体" w:hint="eastAsia"/>
          <w:sz w:val="24"/>
          <w:szCs w:val="24"/>
        </w:rPr>
        <w:t>工会组织成立以来，不断健全和完善内部管理，尽最大可能保障员工权益，增强企业凝聚力，为员工参与监督、管理公司提供了有效途径，充分保障了员工的合法权益。一年来，公司工会组织通过大力开展安全生产、职业进修、技术比武和劳动竞赛等各种活动努力提高青年员工的思想、业务素质。坚持以人为本，及时调解内部矛盾；建立员工多种诉求渠道，积极倾听员工意见和建议；加强制度建设，大力创造和谐劳动关系，切实维护好职工的合法权益。党群部门紧密联动，通过募集“爱心基金”，开展“金秋助学”活动救助困难员工及其子女、家属；通过投巨资改善员工生活环境和文化设施，实实在在为员工做好事、办实事。</w:t>
      </w:r>
      <w:r>
        <w:rPr>
          <w:rFonts w:ascii="宋体" w:hAnsi="宋体" w:cs="宋体" w:hint="eastAsia"/>
          <w:sz w:val="24"/>
          <w:szCs w:val="23"/>
        </w:rPr>
        <w:t>公司还十分重视员工的福利建设，如“三八节” “中秋节”、“春节”等传统节日，向员工发送亲切的短信问候，发放精美礼品、生活用品，向职工表示节日的慰问和美好祝福。</w:t>
      </w:r>
      <w:r>
        <w:rPr>
          <w:rFonts w:ascii="宋体" w:hAnsi="宋体" w:hint="eastAsia"/>
          <w:sz w:val="24"/>
          <w:szCs w:val="24"/>
        </w:rPr>
        <w:t>公司积极开展各种文化活动，组织拔河比赛、飞镖比赛、投篮比赛等等，丰富了员工业余生活，促进了企业的和谐发展。</w:t>
      </w:r>
    </w:p>
    <w:p w14:paraId="216C421C" w14:textId="77777777" w:rsidR="0005429C" w:rsidRDefault="0005429C" w:rsidP="0005429C">
      <w:pPr>
        <w:widowControl/>
        <w:spacing w:line="520" w:lineRule="exact"/>
        <w:ind w:firstLineChars="200" w:firstLine="482"/>
        <w:jc w:val="left"/>
        <w:rPr>
          <w:rFonts w:ascii="宋体" w:hAnsi="宋体" w:hint="eastAsia"/>
          <w:b/>
          <w:sz w:val="24"/>
        </w:rPr>
      </w:pPr>
      <w:r>
        <w:rPr>
          <w:rFonts w:ascii="宋体" w:hAnsi="宋体" w:hint="eastAsia"/>
          <w:b/>
          <w:sz w:val="24"/>
        </w:rPr>
        <w:t>（四）强化员工安全生产意识，切实保障职工劳动安全。</w:t>
      </w:r>
    </w:p>
    <w:p w14:paraId="51310244" w14:textId="35996753" w:rsidR="0005429C" w:rsidRDefault="0005429C" w:rsidP="0005429C">
      <w:pPr>
        <w:spacing w:line="520" w:lineRule="exact"/>
        <w:ind w:firstLineChars="200" w:firstLine="480"/>
        <w:rPr>
          <w:rFonts w:ascii="宋体" w:hAnsi="宋体" w:hint="eastAsia"/>
          <w:sz w:val="24"/>
          <w:szCs w:val="24"/>
        </w:rPr>
      </w:pPr>
      <w:r>
        <w:rPr>
          <w:rFonts w:ascii="宋体" w:hAnsi="宋体" w:hint="eastAsia"/>
          <w:sz w:val="24"/>
          <w:szCs w:val="24"/>
        </w:rPr>
        <w:t>公司严格执行安全管理制度，设立了安全生产领导小组，负责对公司整体生产、生活安全的治理、监管与宣传。小组每年制定安全生产管理目标，从公司领导层直至车间班组长层层落实，签订安全生产责任书，责任到人。定期对全体员工进行安全生产、法制、消防安全、交通安全等方面的宣传教育培训，每年至少组织两次消防安全教育培训、消防应急疏散演练及灭火器消防水带实地操作灭火演练，使员工深刻认识到安全生产的重要性、必要性，提高自身的安全防范意识。公司对在职员工组织健康体检、妇检，防止职业病的产生，以保障职工的健康安全，使广大员工深切感受企业的关怀，体现公司大家庭的温暖。</w:t>
      </w:r>
      <w:r w:rsidR="00E221C4">
        <w:rPr>
          <w:rFonts w:ascii="宋体" w:hAnsi="宋体" w:hint="eastAsia"/>
          <w:sz w:val="24"/>
          <w:szCs w:val="24"/>
        </w:rPr>
        <w:t>2023年</w:t>
      </w:r>
      <w:r>
        <w:rPr>
          <w:rFonts w:ascii="宋体" w:hAnsi="宋体" w:hint="eastAsia"/>
          <w:sz w:val="24"/>
          <w:szCs w:val="24"/>
        </w:rPr>
        <w:t>，公司的劳保用品佩戴率、风险岗位体检比例均为</w:t>
      </w:r>
      <w:r>
        <w:rPr>
          <w:rFonts w:ascii="宋体" w:hAnsi="宋体"/>
          <w:sz w:val="24"/>
          <w:szCs w:val="24"/>
        </w:rPr>
        <w:t>100%</w:t>
      </w:r>
      <w:r>
        <w:rPr>
          <w:rFonts w:ascii="宋体" w:hAnsi="宋体" w:hint="eastAsia"/>
          <w:sz w:val="24"/>
          <w:szCs w:val="24"/>
        </w:rPr>
        <w:t>，无重大安全事故和火灾事故，工伤率为0。</w:t>
      </w:r>
    </w:p>
    <w:p w14:paraId="6030B93A" w14:textId="77777777" w:rsidR="0005429C" w:rsidRDefault="0005429C" w:rsidP="0005429C">
      <w:pPr>
        <w:spacing w:line="520" w:lineRule="exact"/>
        <w:ind w:firstLineChars="200" w:firstLine="482"/>
        <w:rPr>
          <w:rFonts w:ascii="宋体" w:hAnsi="宋体" w:hint="eastAsia"/>
          <w:b/>
          <w:sz w:val="24"/>
          <w:szCs w:val="24"/>
        </w:rPr>
      </w:pPr>
      <w:r>
        <w:rPr>
          <w:rFonts w:ascii="宋体" w:hAnsi="宋体" w:hint="eastAsia"/>
          <w:b/>
          <w:sz w:val="24"/>
          <w:szCs w:val="24"/>
        </w:rPr>
        <w:t>三、</w:t>
      </w:r>
      <w:r>
        <w:rPr>
          <w:rFonts w:ascii="宋体" w:hAnsi="宋体"/>
          <w:b/>
          <w:sz w:val="24"/>
          <w:szCs w:val="24"/>
        </w:rPr>
        <w:t xml:space="preserve">供应商、客户和消费者权益保护 </w:t>
      </w:r>
      <w:r>
        <w:rPr>
          <w:rFonts w:ascii="宋体" w:hAnsi="宋体" w:hint="eastAsia"/>
          <w:b/>
          <w:sz w:val="24"/>
          <w:szCs w:val="24"/>
        </w:rPr>
        <w:t xml:space="preserve"> </w:t>
      </w:r>
    </w:p>
    <w:p w14:paraId="483ECDB2" w14:textId="77777777" w:rsidR="0005429C" w:rsidRDefault="0005429C" w:rsidP="0005429C">
      <w:pPr>
        <w:spacing w:line="520" w:lineRule="exact"/>
        <w:ind w:firstLine="465"/>
        <w:rPr>
          <w:rFonts w:ascii="宋体" w:hAnsi="宋体" w:hint="eastAsia"/>
          <w:color w:val="0000FF"/>
          <w:sz w:val="24"/>
          <w:szCs w:val="24"/>
        </w:rPr>
      </w:pPr>
      <w:r>
        <w:rPr>
          <w:rFonts w:ascii="宋体" w:hAnsi="宋体"/>
          <w:sz w:val="24"/>
          <w:szCs w:val="24"/>
        </w:rPr>
        <w:t>供应商、客户和消费者是公司产品的提供者、服务的传达者和产品的消费者，他们和公司一起生产和创造价值。</w:t>
      </w:r>
      <w:r>
        <w:rPr>
          <w:rFonts w:ascii="宋体" w:hAnsi="宋体" w:hint="eastAsia"/>
          <w:sz w:val="24"/>
          <w:szCs w:val="24"/>
        </w:rPr>
        <w:t>公司坚持诚信、互利、平等协商原则，严格履约，与合作伙伴建立并维持良好的关系</w:t>
      </w:r>
      <w:r>
        <w:rPr>
          <w:rFonts w:ascii="宋体" w:hAnsi="宋体" w:hint="eastAsia"/>
          <w:color w:val="0000FF"/>
          <w:sz w:val="24"/>
          <w:szCs w:val="24"/>
        </w:rPr>
        <w:t>，</w:t>
      </w:r>
      <w:r>
        <w:rPr>
          <w:rFonts w:ascii="宋体" w:hAnsi="宋体" w:hint="eastAsia"/>
          <w:sz w:val="24"/>
          <w:szCs w:val="24"/>
        </w:rPr>
        <w:t>创建沟通交流平台，进行优势互补，构筑共赢格局。</w:t>
      </w:r>
    </w:p>
    <w:p w14:paraId="2C660786" w14:textId="77777777" w:rsidR="0005429C" w:rsidRDefault="0005429C" w:rsidP="0005429C">
      <w:pPr>
        <w:spacing w:line="520" w:lineRule="exact"/>
        <w:ind w:firstLineChars="250" w:firstLine="602"/>
        <w:rPr>
          <w:rFonts w:ascii="宋体" w:hAnsi="宋体" w:hint="eastAsia"/>
          <w:b/>
          <w:sz w:val="24"/>
          <w:szCs w:val="24"/>
        </w:rPr>
      </w:pPr>
      <w:r>
        <w:rPr>
          <w:rFonts w:ascii="宋体" w:hAnsi="宋体" w:hint="eastAsia"/>
          <w:b/>
          <w:sz w:val="24"/>
          <w:szCs w:val="24"/>
        </w:rPr>
        <w:t>（</w:t>
      </w:r>
      <w:r>
        <w:rPr>
          <w:rFonts w:ascii="宋体" w:hAnsi="宋体"/>
          <w:b/>
          <w:sz w:val="24"/>
          <w:szCs w:val="24"/>
        </w:rPr>
        <w:t>一</w:t>
      </w:r>
      <w:r>
        <w:rPr>
          <w:rFonts w:ascii="宋体" w:hAnsi="宋体" w:hint="eastAsia"/>
          <w:b/>
          <w:sz w:val="24"/>
          <w:szCs w:val="24"/>
        </w:rPr>
        <w:t>）</w:t>
      </w:r>
      <w:r>
        <w:rPr>
          <w:rFonts w:ascii="宋体" w:hAnsi="宋体"/>
          <w:b/>
          <w:sz w:val="24"/>
          <w:szCs w:val="24"/>
        </w:rPr>
        <w:t xml:space="preserve">、公司关注和保障供应商利益，与供应商实现共赢。 </w:t>
      </w:r>
    </w:p>
    <w:p w14:paraId="613B5BB2" w14:textId="77777777" w:rsidR="0005429C" w:rsidRDefault="0005429C" w:rsidP="0005429C">
      <w:pPr>
        <w:spacing w:line="520" w:lineRule="exact"/>
        <w:ind w:firstLineChars="200" w:firstLine="480"/>
        <w:rPr>
          <w:rFonts w:ascii="宋体" w:hAnsi="宋体" w:hint="eastAsia"/>
          <w:sz w:val="24"/>
          <w:szCs w:val="24"/>
        </w:rPr>
      </w:pPr>
      <w:r>
        <w:rPr>
          <w:rFonts w:ascii="宋体" w:hAnsi="宋体" w:hint="eastAsia"/>
          <w:sz w:val="24"/>
          <w:szCs w:val="24"/>
        </w:rPr>
        <w:t>维护与供应商之间良好的战略合作伙伴关系是公司近年来工作的目标。为了有效地评价和选择合格供应商，优化公司供应结构，完善公司供应体系，提高供应水平，确保供应商的供货质量、价格、生产交付能力能持续符合公司要求，并能提供优质的售后服务，以保证公司正常生产的需要。公司建立并完善了供应商管理制度和供应商评估体系，对供应商的档案进行管理并及时更新，建立《合格供应商名录》，组织供应商资质评定，对合格供应商的往来业务进行管理考核，并将样品验证、供货质量管理等加入考核范围。</w:t>
      </w:r>
    </w:p>
    <w:p w14:paraId="3D39A876" w14:textId="62B29195" w:rsidR="0005429C" w:rsidRDefault="00E221C4" w:rsidP="0005429C">
      <w:pPr>
        <w:spacing w:line="520" w:lineRule="exact"/>
        <w:ind w:firstLineChars="200" w:firstLine="480"/>
        <w:rPr>
          <w:rFonts w:ascii="宋体" w:hAnsi="宋体" w:hint="eastAsia"/>
          <w:sz w:val="24"/>
          <w:szCs w:val="24"/>
        </w:rPr>
      </w:pPr>
      <w:r>
        <w:rPr>
          <w:rFonts w:ascii="宋体" w:hAnsi="宋体" w:hint="eastAsia"/>
          <w:sz w:val="24"/>
          <w:szCs w:val="24"/>
        </w:rPr>
        <w:t>2023年</w:t>
      </w:r>
      <w:r w:rsidR="0005429C">
        <w:rPr>
          <w:rFonts w:ascii="宋体" w:hAnsi="宋体" w:hint="eastAsia"/>
          <w:sz w:val="24"/>
          <w:szCs w:val="24"/>
        </w:rPr>
        <w:t>9月28日，公司召开了供应商沟通会议，会议邀请了供应商代表发言，倾听供应商对公司供应链体系的改进建议，双方就合作中遇到的问题进行了分组讨论。公司还就人造革行业共同面临的问题与供应商进行了沟通，并与供应商分享了公司对供应链的要求和对供应商的期望。公司坚持实施公平、透明的采购制度，在</w:t>
      </w:r>
      <w:r w:rsidR="0005429C">
        <w:rPr>
          <w:rFonts w:ascii="宋体" w:hAnsi="宋体"/>
          <w:sz w:val="24"/>
          <w:szCs w:val="24"/>
        </w:rPr>
        <w:t>与供应商</w:t>
      </w:r>
      <w:r w:rsidR="0005429C">
        <w:rPr>
          <w:rFonts w:ascii="宋体" w:hAnsi="宋体" w:hint="eastAsia"/>
          <w:sz w:val="24"/>
          <w:szCs w:val="24"/>
        </w:rPr>
        <w:t>进行</w:t>
      </w:r>
      <w:r w:rsidR="0005429C">
        <w:rPr>
          <w:rFonts w:ascii="宋体" w:hAnsi="宋体"/>
          <w:sz w:val="24"/>
          <w:szCs w:val="24"/>
        </w:rPr>
        <w:t>业务</w:t>
      </w:r>
      <w:r w:rsidR="0005429C">
        <w:rPr>
          <w:rFonts w:ascii="宋体" w:hAnsi="宋体" w:hint="eastAsia"/>
          <w:sz w:val="24"/>
          <w:szCs w:val="24"/>
        </w:rPr>
        <w:t>合作时，通过标准化、规范化的选购程序</w:t>
      </w:r>
      <w:r w:rsidR="0005429C">
        <w:rPr>
          <w:rFonts w:ascii="宋体" w:hAnsi="宋体"/>
          <w:sz w:val="24"/>
          <w:szCs w:val="24"/>
        </w:rPr>
        <w:t>，防止</w:t>
      </w:r>
      <w:r w:rsidR="0005429C">
        <w:rPr>
          <w:rFonts w:ascii="宋体" w:hAnsi="宋体" w:hint="eastAsia"/>
          <w:sz w:val="24"/>
          <w:szCs w:val="24"/>
        </w:rPr>
        <w:t>了对供应商的</w:t>
      </w:r>
      <w:r w:rsidR="0005429C">
        <w:rPr>
          <w:rFonts w:ascii="宋体" w:hAnsi="宋体"/>
          <w:sz w:val="24"/>
          <w:szCs w:val="24"/>
        </w:rPr>
        <w:t>苛责和不合理要求。同时</w:t>
      </w:r>
      <w:r w:rsidR="0005429C">
        <w:rPr>
          <w:rFonts w:ascii="宋体" w:hAnsi="宋体" w:hint="eastAsia"/>
          <w:sz w:val="24"/>
          <w:szCs w:val="24"/>
        </w:rPr>
        <w:t>，</w:t>
      </w:r>
      <w:r w:rsidR="0005429C">
        <w:rPr>
          <w:rFonts w:ascii="宋体" w:hAnsi="宋体"/>
          <w:sz w:val="24"/>
          <w:szCs w:val="24"/>
        </w:rPr>
        <w:t>公司基于供应商评价体系</w:t>
      </w:r>
      <w:r w:rsidR="0005429C">
        <w:rPr>
          <w:rFonts w:ascii="宋体" w:hAnsi="宋体" w:hint="eastAsia"/>
          <w:sz w:val="24"/>
          <w:szCs w:val="24"/>
        </w:rPr>
        <w:t>的</w:t>
      </w:r>
      <w:r w:rsidR="0005429C">
        <w:rPr>
          <w:rFonts w:ascii="宋体" w:hAnsi="宋体"/>
          <w:sz w:val="24"/>
          <w:szCs w:val="24"/>
        </w:rPr>
        <w:t>进一步完善，招投标流程及事后审计得到坚决贯彻，投诉及沟通渠道保持畅通</w:t>
      </w:r>
      <w:r w:rsidR="0005429C">
        <w:rPr>
          <w:rFonts w:ascii="宋体" w:hAnsi="宋体" w:hint="eastAsia"/>
          <w:sz w:val="24"/>
          <w:szCs w:val="24"/>
        </w:rPr>
        <w:t>，</w:t>
      </w:r>
      <w:r w:rsidR="0005429C">
        <w:rPr>
          <w:rFonts w:ascii="宋体" w:hAnsi="宋体"/>
          <w:sz w:val="24"/>
          <w:szCs w:val="24"/>
        </w:rPr>
        <w:t>为供应商创造</w:t>
      </w:r>
      <w:r w:rsidR="0005429C">
        <w:rPr>
          <w:rFonts w:ascii="宋体" w:hAnsi="宋体" w:hint="eastAsia"/>
          <w:sz w:val="24"/>
          <w:szCs w:val="24"/>
        </w:rPr>
        <w:t>了</w:t>
      </w:r>
      <w:r w:rsidR="0005429C">
        <w:rPr>
          <w:rFonts w:ascii="宋体" w:hAnsi="宋体"/>
          <w:sz w:val="24"/>
          <w:szCs w:val="24"/>
        </w:rPr>
        <w:t>公平</w:t>
      </w:r>
      <w:r w:rsidR="0005429C">
        <w:rPr>
          <w:rFonts w:ascii="宋体" w:hAnsi="宋体" w:hint="eastAsia"/>
          <w:sz w:val="24"/>
          <w:szCs w:val="24"/>
        </w:rPr>
        <w:t>、</w:t>
      </w:r>
      <w:r w:rsidR="0005429C">
        <w:rPr>
          <w:rFonts w:ascii="宋体" w:hAnsi="宋体"/>
          <w:sz w:val="24"/>
          <w:szCs w:val="24"/>
        </w:rPr>
        <w:t>高效的竞争环境。</w:t>
      </w:r>
      <w:r w:rsidR="0005429C">
        <w:rPr>
          <w:rFonts w:ascii="宋体" w:hAnsi="宋体" w:hint="eastAsia"/>
          <w:sz w:val="24"/>
          <w:szCs w:val="24"/>
        </w:rPr>
        <w:t>公司坚决杜绝违反商业道德和市场规则、影响公平竞争的不正当交易行为，有效维护了公平、公正的交易环境，保障了供应商的合法利益，促进公司持续、稳定、健康发展。</w:t>
      </w:r>
    </w:p>
    <w:p w14:paraId="680086D0" w14:textId="77777777" w:rsidR="0005429C" w:rsidRDefault="0005429C" w:rsidP="0005429C">
      <w:pPr>
        <w:spacing w:line="520" w:lineRule="exact"/>
        <w:ind w:firstLineChars="200" w:firstLine="482"/>
        <w:rPr>
          <w:rFonts w:ascii="宋体" w:hAnsi="宋体" w:hint="eastAsia"/>
          <w:b/>
          <w:sz w:val="24"/>
          <w:szCs w:val="24"/>
        </w:rPr>
      </w:pPr>
      <w:r>
        <w:rPr>
          <w:rFonts w:ascii="宋体" w:hAnsi="宋体" w:hint="eastAsia"/>
          <w:b/>
          <w:sz w:val="24"/>
          <w:szCs w:val="24"/>
        </w:rPr>
        <w:t>（</w:t>
      </w:r>
      <w:r>
        <w:rPr>
          <w:rFonts w:ascii="宋体" w:hAnsi="宋体"/>
          <w:b/>
          <w:sz w:val="24"/>
          <w:szCs w:val="24"/>
        </w:rPr>
        <w:t>二</w:t>
      </w:r>
      <w:r>
        <w:rPr>
          <w:rFonts w:ascii="宋体" w:hAnsi="宋体" w:hint="eastAsia"/>
          <w:b/>
          <w:sz w:val="24"/>
          <w:szCs w:val="24"/>
        </w:rPr>
        <w:t>）</w:t>
      </w:r>
      <w:r>
        <w:rPr>
          <w:rFonts w:ascii="宋体" w:hAnsi="宋体"/>
          <w:b/>
          <w:sz w:val="24"/>
          <w:szCs w:val="24"/>
        </w:rPr>
        <w:t>、</w:t>
      </w:r>
      <w:r>
        <w:rPr>
          <w:rFonts w:ascii="宋体" w:hAnsi="宋体" w:hint="eastAsia"/>
          <w:b/>
          <w:sz w:val="24"/>
          <w:szCs w:val="24"/>
        </w:rPr>
        <w:t>加大客户服务支持力度</w:t>
      </w:r>
      <w:r>
        <w:rPr>
          <w:rFonts w:ascii="宋体" w:hAnsi="宋体"/>
          <w:b/>
          <w:sz w:val="24"/>
          <w:szCs w:val="24"/>
        </w:rPr>
        <w:t xml:space="preserve">，与客户共同成长。 </w:t>
      </w:r>
    </w:p>
    <w:p w14:paraId="0CD8326C" w14:textId="35AE0250" w:rsidR="0005429C" w:rsidRDefault="0005429C" w:rsidP="0005429C">
      <w:pPr>
        <w:spacing w:line="520" w:lineRule="exact"/>
        <w:ind w:firstLine="465"/>
        <w:rPr>
          <w:rFonts w:ascii="宋体" w:hAnsi="宋体" w:hint="eastAsia"/>
          <w:sz w:val="24"/>
          <w:szCs w:val="24"/>
        </w:rPr>
      </w:pPr>
      <w:r>
        <w:rPr>
          <w:rFonts w:ascii="宋体" w:hAnsi="宋体" w:hint="eastAsia"/>
          <w:sz w:val="24"/>
          <w:szCs w:val="24"/>
        </w:rPr>
        <w:t>公司与客户长期坚持合作伙伴关系，为供应商提供订货指导、员工培训、管理技能培训等综合服务，帮助供应商建立组织架构。</w:t>
      </w:r>
      <w:r w:rsidR="00E221C4">
        <w:rPr>
          <w:rFonts w:ascii="宋体" w:hAnsi="宋体" w:hint="eastAsia"/>
          <w:sz w:val="24"/>
          <w:szCs w:val="24"/>
        </w:rPr>
        <w:t>2023年</w:t>
      </w:r>
      <w:r>
        <w:rPr>
          <w:rFonts w:ascii="宋体" w:hAnsi="宋体" w:hint="eastAsia"/>
          <w:sz w:val="24"/>
          <w:szCs w:val="24"/>
        </w:rPr>
        <w:t>，公司进一步加大了对客户的服务支持</w:t>
      </w:r>
      <w:r>
        <w:rPr>
          <w:rFonts w:ascii="宋体" w:hAnsi="宋体"/>
          <w:sz w:val="24"/>
          <w:szCs w:val="24"/>
        </w:rPr>
        <w:t>，不断优化公司</w:t>
      </w:r>
      <w:r>
        <w:rPr>
          <w:rFonts w:ascii="宋体" w:hAnsi="宋体" w:hint="eastAsia"/>
          <w:sz w:val="24"/>
          <w:szCs w:val="24"/>
        </w:rPr>
        <w:t>客户</w:t>
      </w:r>
      <w:r>
        <w:rPr>
          <w:rFonts w:ascii="宋体" w:hAnsi="宋体"/>
          <w:sz w:val="24"/>
          <w:szCs w:val="24"/>
        </w:rPr>
        <w:t xml:space="preserve">团队，保证公司渠道建设健康发展，实现公司与客户双赢。 </w:t>
      </w:r>
    </w:p>
    <w:p w14:paraId="5D131C72" w14:textId="77777777" w:rsidR="0005429C" w:rsidRDefault="0005429C" w:rsidP="0005429C">
      <w:pPr>
        <w:spacing w:line="520" w:lineRule="exact"/>
        <w:ind w:firstLine="465"/>
        <w:rPr>
          <w:rFonts w:ascii="宋体" w:hAnsi="宋体" w:hint="eastAsia"/>
          <w:sz w:val="24"/>
          <w:szCs w:val="24"/>
        </w:rPr>
      </w:pPr>
      <w:r>
        <w:rPr>
          <w:rFonts w:ascii="宋体" w:hAnsi="宋体" w:hint="eastAsia"/>
          <w:b/>
          <w:sz w:val="24"/>
          <w:szCs w:val="24"/>
        </w:rPr>
        <w:t>（</w:t>
      </w:r>
      <w:r>
        <w:rPr>
          <w:rFonts w:ascii="宋体" w:hAnsi="宋体"/>
          <w:b/>
          <w:sz w:val="24"/>
          <w:szCs w:val="24"/>
        </w:rPr>
        <w:t>三</w:t>
      </w:r>
      <w:r>
        <w:rPr>
          <w:rFonts w:ascii="宋体" w:hAnsi="宋体" w:hint="eastAsia"/>
          <w:b/>
          <w:sz w:val="24"/>
          <w:szCs w:val="24"/>
        </w:rPr>
        <w:t>）</w:t>
      </w:r>
      <w:r>
        <w:rPr>
          <w:rFonts w:ascii="宋体" w:hAnsi="宋体"/>
          <w:b/>
          <w:sz w:val="24"/>
          <w:szCs w:val="24"/>
        </w:rPr>
        <w:t xml:space="preserve">、 </w:t>
      </w:r>
      <w:r>
        <w:rPr>
          <w:rFonts w:ascii="宋体" w:hAnsi="宋体" w:hint="eastAsia"/>
          <w:b/>
          <w:sz w:val="24"/>
          <w:szCs w:val="24"/>
        </w:rPr>
        <w:t>以</w:t>
      </w:r>
      <w:r>
        <w:rPr>
          <w:rFonts w:ascii="宋体" w:hAnsi="宋体"/>
          <w:b/>
          <w:sz w:val="24"/>
          <w:szCs w:val="24"/>
        </w:rPr>
        <w:t>消费者权益</w:t>
      </w:r>
      <w:r>
        <w:rPr>
          <w:rFonts w:ascii="宋体" w:hAnsi="宋体" w:hint="eastAsia"/>
          <w:b/>
          <w:sz w:val="24"/>
          <w:szCs w:val="24"/>
        </w:rPr>
        <w:t>为出发点</w:t>
      </w:r>
      <w:r>
        <w:rPr>
          <w:rFonts w:ascii="宋体" w:hAnsi="宋体"/>
          <w:b/>
          <w:sz w:val="24"/>
          <w:szCs w:val="24"/>
        </w:rPr>
        <w:t>，</w:t>
      </w:r>
      <w:r>
        <w:rPr>
          <w:rFonts w:ascii="宋体" w:hAnsi="宋体" w:hint="eastAsia"/>
          <w:b/>
          <w:sz w:val="24"/>
          <w:szCs w:val="24"/>
        </w:rPr>
        <w:t>提升产品服务质量</w:t>
      </w:r>
      <w:r>
        <w:rPr>
          <w:rFonts w:ascii="宋体" w:hAnsi="宋体" w:hint="eastAsia"/>
          <w:sz w:val="24"/>
          <w:szCs w:val="24"/>
        </w:rPr>
        <w:t xml:space="preserve"> </w:t>
      </w:r>
    </w:p>
    <w:p w14:paraId="413718A1" w14:textId="77777777" w:rsidR="0005429C" w:rsidRDefault="0005429C" w:rsidP="0005429C">
      <w:pPr>
        <w:spacing w:line="520" w:lineRule="exact"/>
        <w:ind w:firstLine="465"/>
        <w:rPr>
          <w:rFonts w:ascii="宋体" w:hAnsi="宋体" w:hint="eastAsia"/>
          <w:sz w:val="24"/>
          <w:szCs w:val="24"/>
        </w:rPr>
      </w:pPr>
      <w:r>
        <w:rPr>
          <w:rFonts w:ascii="宋体" w:hAnsi="宋体"/>
          <w:sz w:val="24"/>
          <w:szCs w:val="24"/>
        </w:rPr>
        <w:t>公司严格把控产品质量，实行</w:t>
      </w:r>
      <w:r>
        <w:rPr>
          <w:rFonts w:ascii="宋体" w:hAnsi="宋体" w:hint="eastAsia"/>
          <w:sz w:val="24"/>
          <w:szCs w:val="24"/>
        </w:rPr>
        <w:t>从原材料检验到终端</w:t>
      </w:r>
      <w:r>
        <w:rPr>
          <w:rFonts w:ascii="宋体" w:hAnsi="宋体"/>
          <w:sz w:val="24"/>
          <w:szCs w:val="24"/>
        </w:rPr>
        <w:t>产品</w:t>
      </w:r>
      <w:r>
        <w:rPr>
          <w:rFonts w:ascii="宋体" w:hAnsi="宋体" w:hint="eastAsia"/>
          <w:sz w:val="24"/>
          <w:szCs w:val="24"/>
        </w:rPr>
        <w:t>的</w:t>
      </w:r>
      <w:r>
        <w:rPr>
          <w:rFonts w:ascii="宋体" w:hAnsi="宋体"/>
          <w:sz w:val="24"/>
          <w:szCs w:val="24"/>
        </w:rPr>
        <w:t>质量监控体系，保证产品质量。公司</w:t>
      </w:r>
      <w:r>
        <w:rPr>
          <w:rFonts w:ascii="宋体" w:hAnsi="宋体" w:hint="eastAsia"/>
          <w:sz w:val="24"/>
          <w:szCs w:val="24"/>
        </w:rPr>
        <w:t>使用的</w:t>
      </w:r>
      <w:r>
        <w:rPr>
          <w:rFonts w:ascii="宋体" w:hAnsi="宋体"/>
          <w:sz w:val="24"/>
          <w:szCs w:val="24"/>
        </w:rPr>
        <w:t>原辅</w:t>
      </w:r>
      <w:r>
        <w:rPr>
          <w:rFonts w:ascii="宋体" w:hAnsi="宋体" w:hint="eastAsia"/>
          <w:sz w:val="24"/>
          <w:szCs w:val="24"/>
        </w:rPr>
        <w:t>材</w:t>
      </w:r>
      <w:r>
        <w:rPr>
          <w:rFonts w:ascii="宋体" w:hAnsi="宋体"/>
          <w:sz w:val="24"/>
          <w:szCs w:val="24"/>
        </w:rPr>
        <w:t>料，在使用前均由权威机构给予合格认证方可使用，产品在生产过程中由公司质量检测人员全程跟踪检测，周密的质量监控体系保证公司产品质量，保护广大消费者权益。</w:t>
      </w:r>
    </w:p>
    <w:p w14:paraId="79B8C2CF" w14:textId="7314FD7C" w:rsidR="0005429C" w:rsidRDefault="0005429C" w:rsidP="0005429C">
      <w:pPr>
        <w:spacing w:line="520" w:lineRule="exact"/>
        <w:ind w:firstLineChars="200" w:firstLine="480"/>
        <w:rPr>
          <w:rFonts w:ascii="宋体" w:hAnsi="宋体" w:hint="eastAsia"/>
          <w:sz w:val="24"/>
          <w:szCs w:val="24"/>
        </w:rPr>
      </w:pPr>
      <w:r>
        <w:rPr>
          <w:rFonts w:ascii="宋体" w:hAnsi="宋体" w:hint="eastAsia"/>
          <w:sz w:val="24"/>
          <w:szCs w:val="24"/>
        </w:rPr>
        <w:t>公司高度重视与消费者的紧密沟通，积极打造与消费者沟通的平台。公司定期进行消费者调研，通过与销售终端面对面交流，开展满意度调查，密切关注消费者需求，加强商品研发，开发出满足消费者需求的服饰。公司历来重视对客户的服务，建立了客户管理系统，与客户保持了多渠道、多层面的立体沟通。另一方面，公司全力打造企业网站，建立“客户沟通渠道保障”系统，安排专人处理客户投诉及业务咨询。</w:t>
      </w:r>
      <w:r>
        <w:rPr>
          <w:rFonts w:ascii="宋体" w:hAnsi="宋体"/>
          <w:sz w:val="24"/>
          <w:szCs w:val="24"/>
        </w:rPr>
        <w:t>公司成立客服部负责售后服务工作，听取消费者对产品</w:t>
      </w:r>
      <w:r>
        <w:rPr>
          <w:rFonts w:ascii="宋体" w:hAnsi="宋体" w:hint="eastAsia"/>
          <w:sz w:val="24"/>
          <w:szCs w:val="24"/>
        </w:rPr>
        <w:t>和</w:t>
      </w:r>
      <w:r>
        <w:rPr>
          <w:rFonts w:ascii="宋体" w:hAnsi="宋体"/>
          <w:sz w:val="24"/>
          <w:szCs w:val="24"/>
        </w:rPr>
        <w:t>服务的投诉，协助消费者进行产品的退换</w:t>
      </w:r>
      <w:r>
        <w:rPr>
          <w:rFonts w:ascii="宋体" w:hAnsi="宋体" w:hint="eastAsia"/>
          <w:sz w:val="24"/>
          <w:szCs w:val="24"/>
        </w:rPr>
        <w:t>和</w:t>
      </w:r>
      <w:r>
        <w:rPr>
          <w:rFonts w:ascii="宋体" w:hAnsi="宋体"/>
          <w:sz w:val="24"/>
          <w:szCs w:val="24"/>
        </w:rPr>
        <w:t>修理，并监督各终端</w:t>
      </w:r>
      <w:r>
        <w:rPr>
          <w:rFonts w:ascii="宋体" w:hAnsi="宋体" w:hint="eastAsia"/>
          <w:sz w:val="24"/>
          <w:szCs w:val="24"/>
        </w:rPr>
        <w:t>切</w:t>
      </w:r>
      <w:r>
        <w:rPr>
          <w:rFonts w:ascii="宋体" w:hAnsi="宋体"/>
          <w:sz w:val="24"/>
          <w:szCs w:val="24"/>
        </w:rPr>
        <w:t>实</w:t>
      </w:r>
      <w:r>
        <w:rPr>
          <w:rFonts w:ascii="宋体" w:hAnsi="宋体" w:hint="eastAsia"/>
          <w:sz w:val="24"/>
          <w:szCs w:val="24"/>
        </w:rPr>
        <w:t>做好</w:t>
      </w:r>
      <w:r>
        <w:rPr>
          <w:rFonts w:ascii="宋体" w:hAnsi="宋体"/>
          <w:sz w:val="24"/>
          <w:szCs w:val="24"/>
        </w:rPr>
        <w:t>售后服务工作，确保问题得到及时</w:t>
      </w:r>
      <w:r>
        <w:rPr>
          <w:rFonts w:ascii="宋体" w:hAnsi="宋体" w:hint="eastAsia"/>
          <w:sz w:val="24"/>
          <w:szCs w:val="24"/>
        </w:rPr>
        <w:t>、</w:t>
      </w:r>
      <w:r>
        <w:rPr>
          <w:rFonts w:ascii="宋体" w:hAnsi="宋体"/>
          <w:sz w:val="24"/>
          <w:szCs w:val="24"/>
        </w:rPr>
        <w:t>快速的解决。</w:t>
      </w:r>
    </w:p>
    <w:p w14:paraId="401675BC" w14:textId="77777777" w:rsidR="0005429C" w:rsidRDefault="0005429C" w:rsidP="0005429C">
      <w:pPr>
        <w:spacing w:line="520" w:lineRule="exact"/>
        <w:ind w:firstLine="465"/>
        <w:rPr>
          <w:rFonts w:ascii="宋体" w:hAnsi="宋体" w:hint="eastAsia"/>
          <w:b/>
          <w:sz w:val="24"/>
          <w:szCs w:val="24"/>
        </w:rPr>
      </w:pPr>
      <w:r>
        <w:rPr>
          <w:rFonts w:ascii="宋体" w:hAnsi="宋体" w:hint="eastAsia"/>
          <w:b/>
          <w:sz w:val="24"/>
          <w:szCs w:val="24"/>
        </w:rPr>
        <w:t>四、环保节能与可持续发展</w:t>
      </w:r>
    </w:p>
    <w:p w14:paraId="38AF94EC" w14:textId="77777777" w:rsidR="0005429C" w:rsidRDefault="0005429C" w:rsidP="0005429C">
      <w:pPr>
        <w:spacing w:line="520" w:lineRule="exact"/>
        <w:ind w:firstLineChars="200" w:firstLine="480"/>
        <w:rPr>
          <w:rFonts w:ascii="宋体" w:hAnsi="宋体" w:hint="eastAsia"/>
          <w:sz w:val="24"/>
          <w:szCs w:val="24"/>
        </w:rPr>
      </w:pPr>
      <w:r>
        <w:rPr>
          <w:rFonts w:ascii="宋体" w:hAnsi="宋体" w:hint="eastAsia"/>
          <w:sz w:val="24"/>
          <w:szCs w:val="24"/>
        </w:rPr>
        <w:t>公司作为一家负责任的企业，一直积极主动承担着各项社会公共责任，对于生产、服务和运营过程中给社会带来的环境污染、能源消耗、资源综合利用、安全生产、产品安全等问题都会进行严格评估，并制定一系列指标，研究相应的改进措施。公司不断健全和完善环保制度体系建设，其中包括《企业环境综合管理制度》、《环境报告制度》、《环境信息公开制度》、《环境监测制度》、《环保宣传教育和培训制度》、《环保设施运行维护管理制度》等十几项环境监管制度，严格把控环境质量。</w:t>
      </w:r>
    </w:p>
    <w:p w14:paraId="42F10397" w14:textId="5FDBD8CC" w:rsidR="0005429C" w:rsidRDefault="0005429C" w:rsidP="00F94AB6">
      <w:pPr>
        <w:spacing w:line="520" w:lineRule="exact"/>
        <w:ind w:firstLineChars="200" w:firstLine="480"/>
        <w:rPr>
          <w:rFonts w:ascii="宋体" w:hAnsi="宋体" w:hint="eastAsia"/>
          <w:sz w:val="24"/>
          <w:szCs w:val="24"/>
        </w:rPr>
      </w:pPr>
      <w:r>
        <w:rPr>
          <w:rFonts w:ascii="宋体" w:hAnsi="宋体" w:hint="eastAsia"/>
          <w:sz w:val="24"/>
          <w:szCs w:val="24"/>
        </w:rPr>
        <w:t>公司通过了环境管理体系认证，</w:t>
      </w:r>
      <w:r>
        <w:rPr>
          <w:rFonts w:ascii="宋体" w:hAnsi="宋体" w:cs="宋体" w:hint="eastAsia"/>
          <w:sz w:val="24"/>
          <w:szCs w:val="24"/>
        </w:rPr>
        <w:t>制定了生产目标责任制，实行岗位考核制度，最大限度降低了人为的资源浪费和污染物的排放。</w:t>
      </w:r>
      <w:r>
        <w:rPr>
          <w:rFonts w:ascii="宋体" w:hAnsi="宋体" w:hint="eastAsia"/>
          <w:sz w:val="24"/>
          <w:szCs w:val="24"/>
        </w:rPr>
        <w:t>在能源利用方面，我们</w:t>
      </w:r>
      <w:r w:rsidR="00F94AB6">
        <w:rPr>
          <w:rFonts w:ascii="宋体" w:hAnsi="宋体" w:hint="eastAsia"/>
          <w:sz w:val="24"/>
          <w:szCs w:val="24"/>
        </w:rPr>
        <w:t>建设光伏，采用</w:t>
      </w:r>
      <w:r>
        <w:rPr>
          <w:rFonts w:ascii="宋体" w:hAnsi="宋体" w:hint="eastAsia"/>
          <w:sz w:val="24"/>
          <w:szCs w:val="24"/>
        </w:rPr>
        <w:t>工艺节能新方法等措施，不仅大大提高了水资源、</w:t>
      </w:r>
      <w:r w:rsidR="00F94AB6">
        <w:rPr>
          <w:rFonts w:ascii="宋体" w:hAnsi="宋体" w:hint="eastAsia"/>
          <w:sz w:val="24"/>
          <w:szCs w:val="24"/>
        </w:rPr>
        <w:t>电力</w:t>
      </w:r>
      <w:r>
        <w:rPr>
          <w:rFonts w:ascii="宋体" w:hAnsi="宋体" w:hint="eastAsia"/>
          <w:sz w:val="24"/>
          <w:szCs w:val="24"/>
        </w:rPr>
        <w:t>资源等的利用率，同时也节约了企业的生产成本，提高了经济效益。</w:t>
      </w:r>
    </w:p>
    <w:p w14:paraId="33239A3D" w14:textId="60CD8582" w:rsidR="0005429C" w:rsidRDefault="0005429C" w:rsidP="0005429C">
      <w:pPr>
        <w:spacing w:line="520" w:lineRule="exact"/>
        <w:ind w:firstLine="465"/>
        <w:rPr>
          <w:rFonts w:ascii="宋体" w:hAnsi="宋体" w:hint="eastAsia"/>
          <w:sz w:val="24"/>
          <w:szCs w:val="24"/>
        </w:rPr>
      </w:pPr>
      <w:r>
        <w:rPr>
          <w:rFonts w:ascii="宋体" w:hAnsi="宋体" w:hint="eastAsia"/>
          <w:sz w:val="24"/>
          <w:szCs w:val="24"/>
        </w:rPr>
        <w:t>公司积极组织员工开展“绿色环保捡垃圾活动”、“低碳生活—环保横幅签字倡议活动”，增强员工绿色环保意识，倡导全员节水、节电，办公区采用节能灯具照明，实行人走灯灭，在各项办公设备的选用中坚持选用能耗低的节能减排设备，积极推行无纸化办公，实行废纸再利用，推行网上电子工具。</w:t>
      </w:r>
      <w:r>
        <w:rPr>
          <w:rFonts w:ascii="宋体" w:hAnsi="宋体"/>
          <w:sz w:val="24"/>
          <w:szCs w:val="24"/>
        </w:rPr>
        <w:t xml:space="preserve"> </w:t>
      </w:r>
    </w:p>
    <w:p w14:paraId="77E0DC97" w14:textId="3D7D4651" w:rsidR="0005429C" w:rsidRDefault="00E221C4" w:rsidP="0005429C">
      <w:pPr>
        <w:spacing w:line="520" w:lineRule="exact"/>
        <w:ind w:firstLineChars="200" w:firstLine="480"/>
        <w:rPr>
          <w:rFonts w:ascii="宋体" w:hAnsi="宋体" w:hint="eastAsia"/>
          <w:sz w:val="24"/>
          <w:szCs w:val="24"/>
        </w:rPr>
      </w:pPr>
      <w:r>
        <w:rPr>
          <w:rFonts w:ascii="宋体" w:hAnsi="宋体" w:hint="eastAsia"/>
          <w:sz w:val="24"/>
          <w:szCs w:val="24"/>
        </w:rPr>
        <w:t>2023年</w:t>
      </w:r>
      <w:r w:rsidR="0005429C">
        <w:rPr>
          <w:rFonts w:ascii="宋体" w:hAnsi="宋体" w:hint="eastAsia"/>
          <w:sz w:val="24"/>
          <w:szCs w:val="24"/>
        </w:rPr>
        <w:t>，公司的环保达标率、排放达标率均为100%。公司努力构建发展速度与质量效益相统一、经济发展与资源环境相协调的和谐局面，为建设环境友好型和资源节约型社会做出了应有的贡献。</w:t>
      </w:r>
    </w:p>
    <w:p w14:paraId="087B832C" w14:textId="77777777" w:rsidR="0005429C" w:rsidRDefault="0005429C" w:rsidP="0005429C">
      <w:pPr>
        <w:spacing w:line="520" w:lineRule="exact"/>
        <w:ind w:firstLineChars="200" w:firstLine="482"/>
        <w:rPr>
          <w:rFonts w:ascii="宋体" w:hAnsi="宋体" w:hint="eastAsia"/>
          <w:b/>
          <w:sz w:val="24"/>
          <w:szCs w:val="24"/>
        </w:rPr>
      </w:pPr>
      <w:r>
        <w:rPr>
          <w:rFonts w:ascii="宋体" w:hAnsi="宋体" w:hint="eastAsia"/>
          <w:b/>
          <w:sz w:val="24"/>
          <w:szCs w:val="24"/>
        </w:rPr>
        <w:t>五、社会责任</w:t>
      </w:r>
    </w:p>
    <w:p w14:paraId="0563DB45" w14:textId="77777777" w:rsidR="0005429C" w:rsidRDefault="0005429C" w:rsidP="0005429C">
      <w:pPr>
        <w:spacing w:line="520" w:lineRule="exact"/>
        <w:rPr>
          <w:sz w:val="23"/>
          <w:szCs w:val="23"/>
        </w:rPr>
      </w:pPr>
      <w:r>
        <w:rPr>
          <w:rFonts w:hint="eastAsia"/>
        </w:rPr>
        <w:t xml:space="preserve">   </w:t>
      </w:r>
      <w:r>
        <w:rPr>
          <w:rFonts w:hint="eastAsia"/>
          <w:sz w:val="24"/>
          <w:szCs w:val="24"/>
        </w:rPr>
        <w:t xml:space="preserve"> </w:t>
      </w:r>
      <w:r>
        <w:rPr>
          <w:rFonts w:hint="eastAsia"/>
          <w:sz w:val="24"/>
          <w:szCs w:val="24"/>
        </w:rPr>
        <w:t>公司作为一家负责任的公司，严格秉承社会价值观念和道德规范，将回馈社会作为企业经营发展应尽的社会责任，努力经营，以自身发展带动当地经济和社</w:t>
      </w:r>
      <w:r>
        <w:rPr>
          <w:rFonts w:hint="eastAsia"/>
          <w:sz w:val="23"/>
          <w:szCs w:val="23"/>
        </w:rPr>
        <w:t>会的发展，</w:t>
      </w:r>
      <w:r>
        <w:rPr>
          <w:rFonts w:ascii="宋体" w:hAnsi="宋体" w:hint="eastAsia"/>
          <w:sz w:val="24"/>
          <w:szCs w:val="24"/>
        </w:rPr>
        <w:t>为社会的稳定和繁荣发展作出贡献。</w:t>
      </w:r>
      <w:r>
        <w:rPr>
          <w:sz w:val="23"/>
          <w:szCs w:val="23"/>
        </w:rPr>
        <w:t xml:space="preserve"> </w:t>
      </w:r>
    </w:p>
    <w:p w14:paraId="62DFA6F4" w14:textId="77777777" w:rsidR="0005429C" w:rsidRDefault="0005429C" w:rsidP="0005429C">
      <w:pPr>
        <w:spacing w:line="520" w:lineRule="exact"/>
        <w:ind w:firstLineChars="200" w:firstLine="482"/>
        <w:rPr>
          <w:rFonts w:ascii="宋体" w:hAnsi="宋体" w:hint="eastAsia"/>
          <w:b/>
          <w:sz w:val="24"/>
          <w:szCs w:val="24"/>
        </w:rPr>
      </w:pPr>
      <w:r>
        <w:rPr>
          <w:rFonts w:ascii="宋体" w:hAnsi="宋体" w:hint="eastAsia"/>
          <w:b/>
          <w:sz w:val="24"/>
          <w:szCs w:val="24"/>
        </w:rPr>
        <w:t>（一）、诚信经营，依法纳税</w:t>
      </w:r>
    </w:p>
    <w:p w14:paraId="3914C405" w14:textId="2455FD50" w:rsidR="0005429C" w:rsidRDefault="0005429C" w:rsidP="0005429C">
      <w:pPr>
        <w:spacing w:line="520" w:lineRule="exact"/>
        <w:rPr>
          <w:rFonts w:ascii="宋体" w:hAnsi="宋体" w:hint="eastAsia"/>
          <w:sz w:val="24"/>
          <w:szCs w:val="24"/>
        </w:rPr>
      </w:pPr>
      <w:r>
        <w:rPr>
          <w:rFonts w:ascii="宋体" w:hAnsi="宋体" w:hint="eastAsia"/>
          <w:sz w:val="24"/>
          <w:szCs w:val="24"/>
        </w:rPr>
        <w:t xml:space="preserve">    自公司成立以来，公司不断建立、健全各项规章管理制度，支持国家政策，积极履行企业社会责任，坚持做到规范经营、诚信经营，积极承担并履行法定纳税义务。</w:t>
      </w:r>
      <w:r w:rsidR="00E221C4">
        <w:rPr>
          <w:rFonts w:ascii="宋体" w:hAnsi="宋体" w:hint="eastAsia"/>
          <w:sz w:val="24"/>
          <w:szCs w:val="24"/>
        </w:rPr>
        <w:t>2023年</w:t>
      </w:r>
      <w:r>
        <w:rPr>
          <w:rFonts w:ascii="宋体" w:hAnsi="宋体" w:hint="eastAsia"/>
          <w:sz w:val="24"/>
          <w:szCs w:val="24"/>
        </w:rPr>
        <w:t>，公司有力地支持了国家和地方财政税收，促进和带动了自身及地方经济的发展。公司不断扩大招聘规模，努力为当地居民创造就业机会，为人民生活改善做出了应有的贡献，使社会能够共享企业的发展成果。</w:t>
      </w:r>
    </w:p>
    <w:p w14:paraId="6CB0C470" w14:textId="77777777" w:rsidR="0005429C" w:rsidRDefault="0005429C" w:rsidP="0005429C">
      <w:pPr>
        <w:pStyle w:val="Default"/>
        <w:spacing w:line="520" w:lineRule="exact"/>
        <w:rPr>
          <w:rFonts w:hAnsi="宋体" w:hint="eastAsia"/>
        </w:rPr>
      </w:pPr>
      <w:r>
        <w:rPr>
          <w:rFonts w:hint="eastAsia"/>
        </w:rPr>
        <w:t xml:space="preserve">    </w:t>
      </w:r>
      <w:r>
        <w:rPr>
          <w:rFonts w:hint="eastAsia"/>
          <w:b/>
        </w:rPr>
        <w:t>（二）、投身公益、回馈社会</w:t>
      </w:r>
    </w:p>
    <w:p w14:paraId="546CE79C" w14:textId="77777777" w:rsidR="0005429C" w:rsidRDefault="0005429C" w:rsidP="0005429C">
      <w:pPr>
        <w:spacing w:line="520" w:lineRule="exact"/>
        <w:ind w:firstLineChars="200" w:firstLine="480"/>
        <w:rPr>
          <w:rFonts w:ascii="宋体" w:hAnsi="宋体" w:hint="eastAsia"/>
          <w:sz w:val="24"/>
          <w:szCs w:val="24"/>
        </w:rPr>
      </w:pPr>
      <w:r>
        <w:rPr>
          <w:rFonts w:ascii="宋体" w:hAnsi="宋体" w:hint="eastAsia"/>
          <w:sz w:val="24"/>
          <w:szCs w:val="24"/>
        </w:rPr>
        <w:t xml:space="preserve">公司将公司的发展和企业的社会责任相结合，深入学习十八大精神，贯彻科学发展观，积极带动当地经济和社会的发展，继续倡导环保节能、绿色低碳，致力于维护公司全体员工的利益，继续加强与合作伙伴的沟通，推进公司可持续发展，大力发展循环经济，为建设环境友好型和资源节约型社会做出应有的贡献。公司将持续关注社会责任的履行，并以此提请社会各界的支持和监督。 </w:t>
      </w:r>
    </w:p>
    <w:p w14:paraId="70FE2D4D" w14:textId="77777777" w:rsidR="0005429C" w:rsidRDefault="0005429C" w:rsidP="0005429C">
      <w:pPr>
        <w:spacing w:line="360" w:lineRule="auto"/>
        <w:ind w:firstLineChars="200" w:firstLine="480"/>
        <w:rPr>
          <w:rFonts w:ascii="宋体" w:hAnsi="宋体" w:hint="eastAsia"/>
          <w:sz w:val="24"/>
          <w:szCs w:val="24"/>
        </w:rPr>
      </w:pPr>
    </w:p>
    <w:p w14:paraId="621CD6CF" w14:textId="77777777" w:rsidR="0005429C" w:rsidRDefault="0005429C" w:rsidP="0005429C">
      <w:pPr>
        <w:spacing w:line="360" w:lineRule="auto"/>
        <w:rPr>
          <w:rFonts w:ascii="宋体" w:hAnsi="宋体" w:hint="eastAsia"/>
          <w:sz w:val="24"/>
          <w:szCs w:val="24"/>
        </w:rPr>
      </w:pPr>
    </w:p>
    <w:p w14:paraId="0769BC83" w14:textId="77777777" w:rsidR="0005429C" w:rsidRDefault="0005429C" w:rsidP="0005429C">
      <w:pPr>
        <w:spacing w:line="360" w:lineRule="auto"/>
        <w:rPr>
          <w:rFonts w:ascii="宋体" w:hAnsi="宋体" w:hint="eastAsia"/>
          <w:sz w:val="24"/>
          <w:szCs w:val="24"/>
        </w:rPr>
      </w:pPr>
    </w:p>
    <w:p w14:paraId="7E71A3FC" w14:textId="77777777" w:rsidR="0005429C" w:rsidRDefault="0005429C" w:rsidP="0005429C">
      <w:pPr>
        <w:spacing w:line="360" w:lineRule="auto"/>
        <w:ind w:firstLineChars="200" w:firstLine="480"/>
        <w:rPr>
          <w:rFonts w:ascii="宋体" w:hAnsi="宋体" w:hint="eastAsia"/>
          <w:sz w:val="24"/>
          <w:szCs w:val="24"/>
        </w:rPr>
      </w:pPr>
    </w:p>
    <w:p w14:paraId="68ACF5CD" w14:textId="3731D419" w:rsidR="0005429C" w:rsidRDefault="0005429C" w:rsidP="0005429C">
      <w:pPr>
        <w:autoSpaceDE w:val="0"/>
        <w:autoSpaceDN w:val="0"/>
        <w:adjustRightInd w:val="0"/>
        <w:spacing w:line="400" w:lineRule="exact"/>
        <w:jc w:val="left"/>
        <w:rPr>
          <w:rFonts w:ascii="宋体" w:hAnsi="宋体" w:cs="宋体" w:hint="eastAsia"/>
          <w:color w:val="000000"/>
          <w:kern w:val="0"/>
          <w:sz w:val="24"/>
          <w:szCs w:val="23"/>
        </w:rPr>
      </w:pPr>
      <w:r>
        <w:rPr>
          <w:rFonts w:ascii="宋体" w:hAnsi="宋体" w:hint="eastAsia"/>
          <w:sz w:val="24"/>
          <w:szCs w:val="23"/>
        </w:rPr>
        <w:t xml:space="preserve">                                博众优浦（常熟）汽车部件科技有限公司</w:t>
      </w:r>
    </w:p>
    <w:p w14:paraId="4E5EB208" w14:textId="2EC40E98" w:rsidR="0005429C" w:rsidRDefault="0005429C" w:rsidP="0005429C">
      <w:pPr>
        <w:spacing w:line="360" w:lineRule="auto"/>
        <w:ind w:firstLineChars="200" w:firstLine="480"/>
        <w:rPr>
          <w:rFonts w:ascii="宋体" w:hAnsi="宋体" w:hint="eastAsia"/>
          <w:sz w:val="24"/>
          <w:szCs w:val="24"/>
        </w:rPr>
      </w:pPr>
      <w:r>
        <w:rPr>
          <w:rFonts w:ascii="宋体" w:hAnsi="宋体" w:cs="宋体" w:hint="eastAsia"/>
          <w:color w:val="000000"/>
          <w:kern w:val="0"/>
          <w:sz w:val="24"/>
          <w:szCs w:val="23"/>
        </w:rPr>
        <w:t xml:space="preserve">                                         20</w:t>
      </w:r>
      <w:r w:rsidR="00E221C4">
        <w:rPr>
          <w:rFonts w:ascii="宋体" w:hAnsi="宋体" w:cs="宋体" w:hint="eastAsia"/>
          <w:color w:val="000000"/>
          <w:kern w:val="0"/>
          <w:sz w:val="24"/>
          <w:szCs w:val="23"/>
        </w:rPr>
        <w:t>24</w:t>
      </w:r>
      <w:r>
        <w:rPr>
          <w:rFonts w:ascii="宋体" w:hAnsi="宋体" w:cs="宋体" w:hint="eastAsia"/>
          <w:color w:val="000000"/>
          <w:kern w:val="0"/>
          <w:sz w:val="24"/>
          <w:szCs w:val="23"/>
        </w:rPr>
        <w:t>年3月10日</w:t>
      </w:r>
    </w:p>
    <w:p w14:paraId="21E0C0B7" w14:textId="77777777" w:rsidR="0005429C" w:rsidRDefault="0005429C" w:rsidP="0005429C"/>
    <w:p w14:paraId="76205D27" w14:textId="77777777" w:rsidR="0019434C" w:rsidRDefault="0019434C"/>
    <w:sectPr w:rsidR="0019434C">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23E6" w14:textId="77777777" w:rsidR="00530AF2" w:rsidRDefault="00530AF2">
      <w:r>
        <w:separator/>
      </w:r>
    </w:p>
  </w:endnote>
  <w:endnote w:type="continuationSeparator" w:id="0">
    <w:p w14:paraId="4014AE9E" w14:textId="77777777" w:rsidR="00530AF2" w:rsidRDefault="0053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DDDC" w14:textId="77777777" w:rsidR="00A85170" w:rsidRDefault="00000000">
    <w:pPr>
      <w:pStyle w:val="a3"/>
      <w:framePr w:wrap="around" w:vAnchor="text" w:hAnchor="margin" w:xAlign="center" w:yAlign="top"/>
      <w:pBdr>
        <w:between w:val="none" w:sz="50" w:space="0" w:color="auto"/>
      </w:pBdr>
    </w:pPr>
    <w:r>
      <w:fldChar w:fldCharType="begin"/>
    </w:r>
    <w:r>
      <w:rPr>
        <w:rStyle w:val="a5"/>
      </w:rPr>
      <w:instrText xml:space="preserve"> PAGE  </w:instrText>
    </w:r>
    <w:r>
      <w:fldChar w:fldCharType="separate"/>
    </w:r>
    <w:r>
      <w:rPr>
        <w:rStyle w:val="a5"/>
      </w:rPr>
      <w:t>- 1 -</w:t>
    </w:r>
    <w:r>
      <w:fldChar w:fldCharType="end"/>
    </w:r>
  </w:p>
  <w:p w14:paraId="34450F4C" w14:textId="77777777" w:rsidR="00A85170" w:rsidRDefault="00A851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0163E" w14:textId="77777777" w:rsidR="00530AF2" w:rsidRDefault="00530AF2">
      <w:r>
        <w:separator/>
      </w:r>
    </w:p>
  </w:footnote>
  <w:footnote w:type="continuationSeparator" w:id="0">
    <w:p w14:paraId="30CB3018" w14:textId="77777777" w:rsidR="00530AF2" w:rsidRDefault="0053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429C"/>
    <w:rsid w:val="0000505F"/>
    <w:rsid w:val="000206F2"/>
    <w:rsid w:val="00022A68"/>
    <w:rsid w:val="00040B42"/>
    <w:rsid w:val="0005429C"/>
    <w:rsid w:val="00054DEB"/>
    <w:rsid w:val="00095D84"/>
    <w:rsid w:val="000B02C1"/>
    <w:rsid w:val="000E3E8B"/>
    <w:rsid w:val="000E470A"/>
    <w:rsid w:val="0014649F"/>
    <w:rsid w:val="00184BE3"/>
    <w:rsid w:val="0019434C"/>
    <w:rsid w:val="001A22BA"/>
    <w:rsid w:val="001A6999"/>
    <w:rsid w:val="001B0C79"/>
    <w:rsid w:val="001B7D8C"/>
    <w:rsid w:val="001C22FF"/>
    <w:rsid w:val="001D3B2E"/>
    <w:rsid w:val="00204EBA"/>
    <w:rsid w:val="002117BF"/>
    <w:rsid w:val="002243A7"/>
    <w:rsid w:val="00224992"/>
    <w:rsid w:val="00237228"/>
    <w:rsid w:val="0025168D"/>
    <w:rsid w:val="002B0544"/>
    <w:rsid w:val="002B4234"/>
    <w:rsid w:val="002B6D81"/>
    <w:rsid w:val="002D668A"/>
    <w:rsid w:val="002E0B2E"/>
    <w:rsid w:val="003110F8"/>
    <w:rsid w:val="00321E05"/>
    <w:rsid w:val="003337B9"/>
    <w:rsid w:val="00343E89"/>
    <w:rsid w:val="00352801"/>
    <w:rsid w:val="00352862"/>
    <w:rsid w:val="00357D97"/>
    <w:rsid w:val="003B4754"/>
    <w:rsid w:val="003B7A5D"/>
    <w:rsid w:val="003C3FCF"/>
    <w:rsid w:val="004015BF"/>
    <w:rsid w:val="004024A8"/>
    <w:rsid w:val="004025E2"/>
    <w:rsid w:val="00417E4F"/>
    <w:rsid w:val="00447BD6"/>
    <w:rsid w:val="00460616"/>
    <w:rsid w:val="0047307C"/>
    <w:rsid w:val="00491AED"/>
    <w:rsid w:val="00495283"/>
    <w:rsid w:val="004D33D2"/>
    <w:rsid w:val="004E21CE"/>
    <w:rsid w:val="004E3BE9"/>
    <w:rsid w:val="0051372D"/>
    <w:rsid w:val="00530197"/>
    <w:rsid w:val="00530AF2"/>
    <w:rsid w:val="00530F5C"/>
    <w:rsid w:val="005516AF"/>
    <w:rsid w:val="00581FBD"/>
    <w:rsid w:val="00591FAC"/>
    <w:rsid w:val="005D4FE5"/>
    <w:rsid w:val="005E530B"/>
    <w:rsid w:val="00605F9A"/>
    <w:rsid w:val="0060684A"/>
    <w:rsid w:val="00613D0C"/>
    <w:rsid w:val="006228A2"/>
    <w:rsid w:val="006363BE"/>
    <w:rsid w:val="00643931"/>
    <w:rsid w:val="00653007"/>
    <w:rsid w:val="006530F9"/>
    <w:rsid w:val="0069213F"/>
    <w:rsid w:val="006B415A"/>
    <w:rsid w:val="006B49AA"/>
    <w:rsid w:val="006C6C0A"/>
    <w:rsid w:val="006E1786"/>
    <w:rsid w:val="006E5C2F"/>
    <w:rsid w:val="006F71EE"/>
    <w:rsid w:val="00745CB7"/>
    <w:rsid w:val="007552DF"/>
    <w:rsid w:val="00761295"/>
    <w:rsid w:val="00774190"/>
    <w:rsid w:val="00797BD7"/>
    <w:rsid w:val="007C1969"/>
    <w:rsid w:val="007D1E69"/>
    <w:rsid w:val="007D33CB"/>
    <w:rsid w:val="007D6682"/>
    <w:rsid w:val="008036E9"/>
    <w:rsid w:val="00824727"/>
    <w:rsid w:val="008372B4"/>
    <w:rsid w:val="00860964"/>
    <w:rsid w:val="008747DF"/>
    <w:rsid w:val="00891D4B"/>
    <w:rsid w:val="008A0360"/>
    <w:rsid w:val="008B3C95"/>
    <w:rsid w:val="008B6E1D"/>
    <w:rsid w:val="00903CD5"/>
    <w:rsid w:val="00903DBA"/>
    <w:rsid w:val="009044B7"/>
    <w:rsid w:val="009116EB"/>
    <w:rsid w:val="00923B4B"/>
    <w:rsid w:val="009257CE"/>
    <w:rsid w:val="00952FC2"/>
    <w:rsid w:val="00955438"/>
    <w:rsid w:val="0095685A"/>
    <w:rsid w:val="00971C06"/>
    <w:rsid w:val="009B0148"/>
    <w:rsid w:val="009B73FC"/>
    <w:rsid w:val="009C5035"/>
    <w:rsid w:val="009E6259"/>
    <w:rsid w:val="00A04092"/>
    <w:rsid w:val="00A044FF"/>
    <w:rsid w:val="00A06397"/>
    <w:rsid w:val="00A321AA"/>
    <w:rsid w:val="00A51F87"/>
    <w:rsid w:val="00A611A5"/>
    <w:rsid w:val="00A63770"/>
    <w:rsid w:val="00A719BF"/>
    <w:rsid w:val="00A85170"/>
    <w:rsid w:val="00A9265F"/>
    <w:rsid w:val="00AB0C80"/>
    <w:rsid w:val="00AC016F"/>
    <w:rsid w:val="00AC5C97"/>
    <w:rsid w:val="00AE3582"/>
    <w:rsid w:val="00B23E6D"/>
    <w:rsid w:val="00B24935"/>
    <w:rsid w:val="00B50A52"/>
    <w:rsid w:val="00B55155"/>
    <w:rsid w:val="00B55A82"/>
    <w:rsid w:val="00B6639F"/>
    <w:rsid w:val="00B702DE"/>
    <w:rsid w:val="00B7041F"/>
    <w:rsid w:val="00B778BA"/>
    <w:rsid w:val="00B90708"/>
    <w:rsid w:val="00BA7C0F"/>
    <w:rsid w:val="00BC25F5"/>
    <w:rsid w:val="00BD27E2"/>
    <w:rsid w:val="00BD51B3"/>
    <w:rsid w:val="00BE05E5"/>
    <w:rsid w:val="00BE3A5E"/>
    <w:rsid w:val="00BF5883"/>
    <w:rsid w:val="00C0508F"/>
    <w:rsid w:val="00C1651C"/>
    <w:rsid w:val="00C16C19"/>
    <w:rsid w:val="00C2351B"/>
    <w:rsid w:val="00C77EF2"/>
    <w:rsid w:val="00C86E10"/>
    <w:rsid w:val="00CA2A0B"/>
    <w:rsid w:val="00CA467C"/>
    <w:rsid w:val="00CC156B"/>
    <w:rsid w:val="00CE1550"/>
    <w:rsid w:val="00CE3AF2"/>
    <w:rsid w:val="00D35E6F"/>
    <w:rsid w:val="00D47065"/>
    <w:rsid w:val="00D50B55"/>
    <w:rsid w:val="00D63078"/>
    <w:rsid w:val="00D64F95"/>
    <w:rsid w:val="00D83CFD"/>
    <w:rsid w:val="00D8528F"/>
    <w:rsid w:val="00DC6A57"/>
    <w:rsid w:val="00DE6830"/>
    <w:rsid w:val="00E02937"/>
    <w:rsid w:val="00E06D7F"/>
    <w:rsid w:val="00E14D64"/>
    <w:rsid w:val="00E221C4"/>
    <w:rsid w:val="00E23534"/>
    <w:rsid w:val="00E3122D"/>
    <w:rsid w:val="00E40111"/>
    <w:rsid w:val="00E9502A"/>
    <w:rsid w:val="00E976B1"/>
    <w:rsid w:val="00EF055E"/>
    <w:rsid w:val="00F06D87"/>
    <w:rsid w:val="00F15077"/>
    <w:rsid w:val="00F52E3E"/>
    <w:rsid w:val="00F64935"/>
    <w:rsid w:val="00F65A5D"/>
    <w:rsid w:val="00F85D95"/>
    <w:rsid w:val="00F86368"/>
    <w:rsid w:val="00F93D9D"/>
    <w:rsid w:val="00F94AB6"/>
    <w:rsid w:val="00FB39C3"/>
    <w:rsid w:val="00FC0142"/>
    <w:rsid w:val="00FC4500"/>
    <w:rsid w:val="00FD00D2"/>
    <w:rsid w:val="00F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207B"/>
  <w15:chartTrackingRefBased/>
  <w15:docId w15:val="{2618B6FD-6290-4D55-A440-E012AD7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标题1"/>
    <w:qFormat/>
    <w:rsid w:val="000542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5429C"/>
    <w:pPr>
      <w:tabs>
        <w:tab w:val="center" w:pos="4153"/>
        <w:tab w:val="right" w:pos="8306"/>
      </w:tabs>
      <w:snapToGrid w:val="0"/>
      <w:jc w:val="left"/>
    </w:pPr>
    <w:rPr>
      <w:sz w:val="18"/>
    </w:rPr>
  </w:style>
  <w:style w:type="character" w:customStyle="1" w:styleId="a4">
    <w:name w:val="页脚 字符"/>
    <w:basedOn w:val="a0"/>
    <w:link w:val="a3"/>
    <w:rsid w:val="0005429C"/>
    <w:rPr>
      <w:rFonts w:ascii="Times New Roman" w:eastAsia="宋体" w:hAnsi="Times New Roman" w:cs="Times New Roman"/>
      <w:sz w:val="18"/>
      <w:szCs w:val="20"/>
    </w:rPr>
  </w:style>
  <w:style w:type="character" w:styleId="a5">
    <w:name w:val="page number"/>
    <w:basedOn w:val="a0"/>
    <w:rsid w:val="0005429C"/>
  </w:style>
  <w:style w:type="paragraph" w:customStyle="1" w:styleId="Default">
    <w:name w:val="Default"/>
    <w:rsid w:val="0005429C"/>
    <w:pPr>
      <w:widowControl w:val="0"/>
      <w:autoSpaceDE w:val="0"/>
      <w:autoSpaceDN w:val="0"/>
      <w:adjustRightInd w:val="0"/>
    </w:pPr>
    <w:rPr>
      <w:rFonts w:ascii="宋体" w:eastAsia="宋体" w:hAnsi="Times New Roman" w:cs="宋体"/>
      <w:color w:val="000000"/>
      <w:kern w:val="0"/>
      <w:sz w:val="24"/>
      <w:szCs w:val="24"/>
    </w:rPr>
  </w:style>
  <w:style w:type="paragraph" w:styleId="a6">
    <w:name w:val="header"/>
    <w:basedOn w:val="a"/>
    <w:link w:val="a7"/>
    <w:uiPriority w:val="99"/>
    <w:unhideWhenUsed/>
    <w:rsid w:val="00E221C4"/>
    <w:pPr>
      <w:tabs>
        <w:tab w:val="center" w:pos="4153"/>
        <w:tab w:val="right" w:pos="8306"/>
      </w:tabs>
      <w:snapToGrid w:val="0"/>
      <w:jc w:val="center"/>
    </w:pPr>
    <w:rPr>
      <w:sz w:val="18"/>
      <w:szCs w:val="18"/>
    </w:rPr>
  </w:style>
  <w:style w:type="character" w:customStyle="1" w:styleId="a7">
    <w:name w:val="页眉 字符"/>
    <w:basedOn w:val="a0"/>
    <w:link w:val="a6"/>
    <w:uiPriority w:val="99"/>
    <w:rsid w:val="00E221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2422</Words>
  <Characters>2858</Characters>
  <Application>Microsoft Office Word</Application>
  <DocSecurity>0</DocSecurity>
  <Lines>357</Lines>
  <Paragraphs>377</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Yang</dc:creator>
  <cp:keywords/>
  <dc:description/>
  <cp:lastModifiedBy>Andy Yang</cp:lastModifiedBy>
  <cp:revision>2</cp:revision>
  <dcterms:created xsi:type="dcterms:W3CDTF">2023-12-19T04:44:00Z</dcterms:created>
  <dcterms:modified xsi:type="dcterms:W3CDTF">2024-08-08T00:50:00Z</dcterms:modified>
</cp:coreProperties>
</file>